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5D" w:rsidRDefault="0008115D" w:rsidP="0008115D">
      <w:pPr>
        <w:rPr>
          <w:rFonts w:ascii="Times New Roman" w:hAnsi="Times New Roman" w:cs="Times New Roman"/>
          <w:sz w:val="28"/>
          <w:szCs w:val="28"/>
        </w:rPr>
      </w:pPr>
      <w:r>
        <w:rPr>
          <w:rFonts w:ascii="Times New Roman" w:hAnsi="Times New Roman" w:cs="Times New Roman"/>
          <w:sz w:val="28"/>
          <w:szCs w:val="28"/>
        </w:rPr>
        <w:t>+77023828527</w:t>
      </w:r>
    </w:p>
    <w:p w:rsidR="0008115D" w:rsidRDefault="0008115D" w:rsidP="0008115D">
      <w:pPr>
        <w:rPr>
          <w:rFonts w:ascii="Times New Roman" w:hAnsi="Times New Roman" w:cs="Times New Roman"/>
          <w:sz w:val="28"/>
          <w:szCs w:val="28"/>
        </w:rPr>
      </w:pPr>
      <w:r>
        <w:rPr>
          <w:rFonts w:ascii="Times New Roman" w:hAnsi="Times New Roman" w:cs="Times New Roman"/>
          <w:sz w:val="28"/>
          <w:szCs w:val="28"/>
        </w:rPr>
        <w:t>010812601291</w:t>
      </w:r>
    </w:p>
    <w:p w:rsidR="0008115D" w:rsidRDefault="0008115D" w:rsidP="0008115D">
      <w:pPr>
        <w:rPr>
          <w:rFonts w:ascii="Times New Roman" w:hAnsi="Times New Roman" w:cs="Times New Roman"/>
          <w:sz w:val="28"/>
          <w:szCs w:val="28"/>
        </w:rPr>
      </w:pPr>
      <w:r>
        <w:rPr>
          <w:rFonts w:ascii="Times New Roman" w:hAnsi="Times New Roman" w:cs="Times New Roman"/>
          <w:sz w:val="28"/>
          <w:szCs w:val="28"/>
        </w:rPr>
        <w:t xml:space="preserve">АЛИЕВА </w:t>
      </w:r>
      <w:proofErr w:type="spellStart"/>
      <w:r>
        <w:rPr>
          <w:rFonts w:ascii="Times New Roman" w:hAnsi="Times New Roman" w:cs="Times New Roman"/>
          <w:sz w:val="28"/>
          <w:szCs w:val="28"/>
        </w:rPr>
        <w:t>Зарина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Абдуллақызы</w:t>
      </w:r>
      <w:proofErr w:type="spellEnd"/>
      <w:r>
        <w:rPr>
          <w:rFonts w:ascii="Times New Roman" w:hAnsi="Times New Roman" w:cs="Times New Roman"/>
          <w:sz w:val="28"/>
          <w:szCs w:val="28"/>
        </w:rPr>
        <w:t>,</w:t>
      </w:r>
    </w:p>
    <w:p w:rsidR="0008115D" w:rsidRDefault="0008115D" w:rsidP="0008115D">
      <w:pPr>
        <w:rPr>
          <w:rFonts w:ascii="Times New Roman" w:hAnsi="Times New Roman" w:cs="Times New Roman"/>
          <w:sz w:val="28"/>
          <w:szCs w:val="28"/>
        </w:rPr>
      </w:pPr>
      <w:r>
        <w:rPr>
          <w:rFonts w:ascii="Times New Roman" w:hAnsi="Times New Roman" w:cs="Times New Roman"/>
          <w:sz w:val="28"/>
          <w:szCs w:val="28"/>
        </w:rPr>
        <w:t>ЖШС «</w:t>
      </w:r>
      <w:proofErr w:type="spellStart"/>
      <w:r>
        <w:rPr>
          <w:rFonts w:ascii="Times New Roman" w:hAnsi="Times New Roman" w:cs="Times New Roman"/>
          <w:sz w:val="28"/>
          <w:szCs w:val="28"/>
        </w:rPr>
        <w:t>Абай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Құнанбаев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атындағы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мектебі</w:t>
      </w:r>
      <w:proofErr w:type="spellEnd"/>
      <w:r>
        <w:rPr>
          <w:rFonts w:ascii="Times New Roman" w:hAnsi="Times New Roman" w:cs="Times New Roman"/>
          <w:sz w:val="28"/>
          <w:szCs w:val="28"/>
        </w:rPr>
        <w:t xml:space="preserve">» </w:t>
      </w:r>
    </w:p>
    <w:p w:rsidR="0008115D" w:rsidRDefault="0008115D" w:rsidP="0008115D">
      <w:pPr>
        <w:rPr>
          <w:rFonts w:ascii="Times New Roman" w:hAnsi="Times New Roman" w:cs="Times New Roman"/>
          <w:sz w:val="28"/>
          <w:szCs w:val="28"/>
        </w:rPr>
      </w:pPr>
      <w:proofErr w:type="spellStart"/>
      <w:proofErr w:type="gramStart"/>
      <w:r>
        <w:rPr>
          <w:rFonts w:ascii="Times New Roman" w:hAnsi="Times New Roman" w:cs="Times New Roman"/>
          <w:sz w:val="28"/>
          <w:szCs w:val="28"/>
        </w:rPr>
        <w:t>Математика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пәндерінің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мұғалімі</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8115D" w:rsidRDefault="0008115D" w:rsidP="0008115D">
      <w:pPr>
        <w:rPr>
          <w:rFonts w:ascii="Times New Roman" w:hAnsi="Times New Roman" w:cs="Times New Roman"/>
          <w:sz w:val="28"/>
          <w:szCs w:val="28"/>
        </w:rPr>
      </w:pPr>
      <w:proofErr w:type="spellStart"/>
      <w:r>
        <w:rPr>
          <w:rFonts w:ascii="Times New Roman" w:hAnsi="Times New Roman" w:cs="Times New Roman"/>
          <w:sz w:val="28"/>
          <w:szCs w:val="28"/>
        </w:rPr>
        <w:t>Шымкент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w:t>
      </w:r>
      <w:proofErr w:type="spellEnd"/>
    </w:p>
    <w:p w:rsidR="00E95136" w:rsidRDefault="00E95136" w:rsidP="00E95136">
      <w:pPr>
        <w:rPr>
          <w:rFonts w:ascii="Times New Roman" w:hAnsi="Times New Roman" w:cs="Times New Roman"/>
          <w:b/>
          <w:sz w:val="28"/>
          <w:szCs w:val="28"/>
          <w:lang w:val="kk-KZ"/>
        </w:rPr>
      </w:pPr>
    </w:p>
    <w:p w:rsidR="00E95136" w:rsidRDefault="0008115D" w:rsidP="0008115D">
      <w:pPr>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КЕРІ ИТЕУШІ КҮШ. АРХИМЕД ЗАҢЫ</w:t>
      </w:r>
    </w:p>
    <w:p w:rsidR="0008115D" w:rsidRPr="0008115D" w:rsidRDefault="0008115D" w:rsidP="0008115D">
      <w:pPr>
        <w:jc w:val="center"/>
        <w:rPr>
          <w:rFonts w:ascii="Times New Roman" w:eastAsia="Calibri" w:hAnsi="Times New Roman" w:cs="Times New Roman"/>
          <w:b/>
          <w:sz w:val="28"/>
          <w:szCs w:val="28"/>
          <w:lang w:val="kk-KZ" w:eastAsia="en-US"/>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1"/>
      </w:tblGrid>
      <w:tr w:rsidR="00E95136" w:rsidRPr="0008115D" w:rsidTr="0008115D">
        <w:tc>
          <w:tcPr>
            <w:tcW w:w="2865"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hAnsi="Times New Roman" w:cs="Times New Roman"/>
                <w:b/>
                <w:noProof/>
                <w:sz w:val="20"/>
                <w:szCs w:val="20"/>
                <w:lang w:val="kk-KZ"/>
              </w:rPr>
              <w:t>Оқу бағдарламасына сәйкес оқыту мақсаттары</w:t>
            </w:r>
          </w:p>
        </w:tc>
        <w:tc>
          <w:tcPr>
            <w:tcW w:w="8221" w:type="dxa"/>
          </w:tcPr>
          <w:p w:rsidR="00E95136" w:rsidRPr="0008115D" w:rsidRDefault="00E95136" w:rsidP="0008115D">
            <w:pPr>
              <w:widowControl w:val="0"/>
              <w:rPr>
                <w:rFonts w:ascii="Times New Roman" w:hAnsi="Times New Roman" w:cs="Times New Roman"/>
                <w:sz w:val="20"/>
                <w:szCs w:val="20"/>
                <w:lang w:val="kk-KZ"/>
              </w:rPr>
            </w:pPr>
            <w:r w:rsidRPr="0008115D">
              <w:rPr>
                <w:rFonts w:ascii="Times New Roman" w:hAnsi="Times New Roman" w:cs="Times New Roman"/>
                <w:sz w:val="20"/>
                <w:szCs w:val="20"/>
                <w:lang w:val="kk-KZ"/>
              </w:rPr>
              <w:t>7.3.1.12 – сұйықтар мен газдардағы кері итеруші күштің табиғатын түсіндіру;</w:t>
            </w:r>
          </w:p>
          <w:p w:rsidR="00E95136" w:rsidRPr="0008115D" w:rsidRDefault="00E95136" w:rsidP="0008115D">
            <w:pPr>
              <w:widowControl w:val="0"/>
              <w:rPr>
                <w:rFonts w:ascii="Times New Roman" w:hAnsi="Times New Roman" w:cs="Times New Roman"/>
                <w:sz w:val="20"/>
                <w:szCs w:val="20"/>
                <w:lang w:val="kk-KZ"/>
              </w:rPr>
            </w:pPr>
            <w:r w:rsidRPr="0008115D">
              <w:rPr>
                <w:rFonts w:ascii="Times New Roman" w:hAnsi="Times New Roman" w:cs="Times New Roman"/>
                <w:sz w:val="20"/>
                <w:szCs w:val="20"/>
                <w:lang w:val="kk-KZ"/>
              </w:rPr>
              <w:t>7.3.1.13 – есептер шығаруда Архимед заңын қолдану</w:t>
            </w:r>
          </w:p>
        </w:tc>
      </w:tr>
      <w:tr w:rsidR="00E95136" w:rsidRPr="0008115D" w:rsidTr="0008115D">
        <w:tc>
          <w:tcPr>
            <w:tcW w:w="2865" w:type="dxa"/>
          </w:tcPr>
          <w:p w:rsidR="00E95136" w:rsidRPr="0008115D" w:rsidRDefault="00E95136" w:rsidP="0008115D">
            <w:pPr>
              <w:rPr>
                <w:rFonts w:ascii="Times New Roman" w:hAnsi="Times New Roman" w:cs="Times New Roman"/>
                <w:b/>
                <w:noProof/>
                <w:sz w:val="20"/>
                <w:szCs w:val="20"/>
                <w:lang w:val="kk-KZ"/>
              </w:rPr>
            </w:pPr>
            <w:r w:rsidRPr="0008115D">
              <w:rPr>
                <w:rFonts w:ascii="Times New Roman" w:hAnsi="Times New Roman" w:cs="Times New Roman"/>
                <w:b/>
                <w:noProof/>
                <w:sz w:val="20"/>
                <w:szCs w:val="20"/>
                <w:lang w:val="kk-KZ"/>
              </w:rPr>
              <w:t>Сабақтың мақсаты</w:t>
            </w:r>
          </w:p>
        </w:tc>
        <w:tc>
          <w:tcPr>
            <w:tcW w:w="8221" w:type="dxa"/>
          </w:tcPr>
          <w:p w:rsidR="00E95136" w:rsidRPr="0008115D" w:rsidRDefault="00E95136" w:rsidP="0008115D">
            <w:pPr>
              <w:widowControl w:val="0"/>
              <w:autoSpaceDE w:val="0"/>
              <w:autoSpaceDN w:val="0"/>
              <w:rPr>
                <w:rFonts w:ascii="Times New Roman" w:hAnsi="Times New Roman" w:cs="Times New Roman"/>
                <w:b/>
                <w:i/>
                <w:sz w:val="20"/>
                <w:szCs w:val="20"/>
                <w:lang w:val="kk-KZ"/>
              </w:rPr>
            </w:pPr>
            <w:r w:rsidRPr="0008115D">
              <w:rPr>
                <w:rFonts w:ascii="Times New Roman" w:hAnsi="Times New Roman" w:cs="Times New Roman"/>
                <w:b/>
                <w:i/>
                <w:sz w:val="20"/>
                <w:szCs w:val="20"/>
                <w:lang w:val="kk-KZ"/>
              </w:rPr>
              <w:t xml:space="preserve">Барлық оқушылар істей алады: </w:t>
            </w:r>
            <w:r w:rsidRPr="0008115D">
              <w:rPr>
                <w:rFonts w:ascii="Times New Roman" w:hAnsi="Times New Roman" w:cs="Times New Roman"/>
                <w:sz w:val="20"/>
                <w:szCs w:val="20"/>
                <w:lang w:val="kk-KZ"/>
              </w:rPr>
              <w:t>Кері итеруші күштің физикалық мағынасын түсінеді;</w:t>
            </w:r>
          </w:p>
          <w:p w:rsidR="00E95136" w:rsidRPr="0008115D" w:rsidRDefault="00E95136" w:rsidP="0008115D">
            <w:pPr>
              <w:widowControl w:val="0"/>
              <w:autoSpaceDE w:val="0"/>
              <w:autoSpaceDN w:val="0"/>
              <w:rPr>
                <w:rFonts w:ascii="Times New Roman" w:hAnsi="Times New Roman" w:cs="Times New Roman"/>
                <w:b/>
                <w:sz w:val="20"/>
                <w:szCs w:val="20"/>
                <w:lang w:val="kk-KZ"/>
              </w:rPr>
            </w:pPr>
            <w:r w:rsidRPr="0008115D">
              <w:rPr>
                <w:rFonts w:ascii="Times New Roman" w:hAnsi="Times New Roman" w:cs="Times New Roman"/>
                <w:b/>
                <w:i/>
                <w:sz w:val="20"/>
                <w:szCs w:val="20"/>
                <w:lang w:val="kk-KZ"/>
              </w:rPr>
              <w:t>Көптеген оқуышылар істей алады:</w:t>
            </w:r>
            <w:r w:rsidRPr="0008115D">
              <w:rPr>
                <w:rFonts w:ascii="Times New Roman" w:hAnsi="Times New Roman" w:cs="Times New Roman"/>
                <w:b/>
                <w:sz w:val="20"/>
                <w:szCs w:val="20"/>
                <w:lang w:val="kk-KZ"/>
              </w:rPr>
              <w:t xml:space="preserve"> </w:t>
            </w:r>
            <w:r w:rsidRPr="0008115D">
              <w:rPr>
                <w:rFonts w:ascii="Times New Roman" w:hAnsi="Times New Roman" w:cs="Times New Roman"/>
                <w:sz w:val="20"/>
                <w:szCs w:val="20"/>
                <w:lang w:val="kk-KZ"/>
              </w:rPr>
              <w:t xml:space="preserve"> Кері итеруші күшті түсіне отырып анықтама береді және формуласын қолданады;</w:t>
            </w:r>
            <w:r w:rsidRPr="0008115D">
              <w:rPr>
                <w:rFonts w:ascii="Times New Roman" w:hAnsi="Times New Roman" w:cs="Times New Roman"/>
                <w:b/>
                <w:sz w:val="20"/>
                <w:szCs w:val="20"/>
                <w:lang w:val="kk-KZ"/>
              </w:rPr>
              <w:t xml:space="preserve"> </w:t>
            </w:r>
          </w:p>
          <w:p w:rsidR="00E95136" w:rsidRPr="0008115D" w:rsidRDefault="00E95136" w:rsidP="0008115D">
            <w:pPr>
              <w:widowControl w:val="0"/>
              <w:autoSpaceDE w:val="0"/>
              <w:autoSpaceDN w:val="0"/>
              <w:rPr>
                <w:rFonts w:ascii="Times New Roman" w:hAnsi="Times New Roman" w:cs="Times New Roman"/>
                <w:sz w:val="20"/>
                <w:szCs w:val="20"/>
                <w:lang w:val="kk-KZ"/>
              </w:rPr>
            </w:pPr>
            <w:r w:rsidRPr="0008115D">
              <w:rPr>
                <w:rFonts w:ascii="Times New Roman" w:hAnsi="Times New Roman" w:cs="Times New Roman"/>
                <w:b/>
                <w:i/>
                <w:sz w:val="20"/>
                <w:szCs w:val="20"/>
                <w:lang w:val="kk-KZ"/>
              </w:rPr>
              <w:t>Кейбір оқушылар істей алады:</w:t>
            </w:r>
            <w:r w:rsidRPr="0008115D">
              <w:rPr>
                <w:rFonts w:ascii="Times New Roman" w:hAnsi="Times New Roman" w:cs="Times New Roman"/>
                <w:b/>
                <w:sz w:val="20"/>
                <w:szCs w:val="20"/>
                <w:lang w:val="kk-KZ"/>
              </w:rPr>
              <w:t xml:space="preserve"> </w:t>
            </w:r>
            <w:r w:rsidRPr="0008115D">
              <w:rPr>
                <w:rFonts w:ascii="Times New Roman" w:hAnsi="Times New Roman" w:cs="Times New Roman"/>
                <w:sz w:val="20"/>
                <w:szCs w:val="20"/>
                <w:lang w:val="kk-KZ"/>
              </w:rPr>
              <w:t>Кері итеруші күштің формулаларын түрлендіре алады, деңгейлік тапсырмаларды өз бетінше орындай алады.</w:t>
            </w:r>
          </w:p>
        </w:tc>
      </w:tr>
      <w:tr w:rsidR="00E95136" w:rsidRPr="0008115D" w:rsidTr="0008115D">
        <w:tc>
          <w:tcPr>
            <w:tcW w:w="11086" w:type="dxa"/>
            <w:gridSpan w:val="2"/>
          </w:tcPr>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b/>
                <w:sz w:val="20"/>
                <w:szCs w:val="20"/>
                <w:lang w:val="kk-KZ" w:eastAsia="en-US"/>
              </w:rPr>
              <w:t>Жоспар</w:t>
            </w:r>
          </w:p>
        </w:tc>
      </w:tr>
    </w:tbl>
    <w:p w:rsidR="00E95136" w:rsidRPr="0008115D" w:rsidRDefault="00E95136" w:rsidP="0008115D">
      <w:pPr>
        <w:rPr>
          <w:rFonts w:ascii="Times New Roman" w:hAnsi="Times New Roman" w:cs="Times New Roman"/>
          <w:sz w:val="20"/>
          <w:szCs w:val="20"/>
          <w:lang w:val="kk-KZ"/>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686"/>
        <w:gridCol w:w="2268"/>
        <w:gridCol w:w="1701"/>
        <w:gridCol w:w="1871"/>
      </w:tblGrid>
      <w:tr w:rsidR="00E95136" w:rsidRPr="0008115D" w:rsidTr="0008115D">
        <w:tc>
          <w:tcPr>
            <w:tcW w:w="1560" w:type="dxa"/>
            <w:vAlign w:val="center"/>
          </w:tcPr>
          <w:p w:rsidR="00E95136" w:rsidRPr="0008115D" w:rsidRDefault="00E95136" w:rsidP="0008115D">
            <w:pPr>
              <w:rPr>
                <w:rFonts w:ascii="Times New Roman" w:eastAsia="Calibri" w:hAnsi="Times New Roman" w:cs="Times New Roman"/>
                <w:b/>
                <w:sz w:val="20"/>
                <w:szCs w:val="20"/>
                <w:lang w:val="kk-KZ" w:eastAsia="en-US"/>
              </w:rPr>
            </w:pPr>
            <w:proofErr w:type="spellStart"/>
            <w:r w:rsidRPr="0008115D">
              <w:rPr>
                <w:rFonts w:ascii="Times New Roman" w:eastAsia="Calibri" w:hAnsi="Times New Roman" w:cs="Times New Roman"/>
                <w:b/>
                <w:color w:val="000000"/>
                <w:sz w:val="20"/>
                <w:szCs w:val="20"/>
              </w:rPr>
              <w:t>Сабақтың</w:t>
            </w:r>
            <w:proofErr w:type="spellEnd"/>
            <w:r w:rsidRPr="0008115D">
              <w:rPr>
                <w:rFonts w:ascii="Times New Roman" w:eastAsia="Calibri" w:hAnsi="Times New Roman" w:cs="Times New Roman"/>
                <w:b/>
                <w:color w:val="000000"/>
                <w:sz w:val="20"/>
                <w:szCs w:val="20"/>
              </w:rPr>
              <w:t xml:space="preserve"> </w:t>
            </w:r>
            <w:proofErr w:type="spellStart"/>
            <w:r w:rsidRPr="0008115D">
              <w:rPr>
                <w:rFonts w:ascii="Times New Roman" w:eastAsia="Calibri" w:hAnsi="Times New Roman" w:cs="Times New Roman"/>
                <w:b/>
                <w:color w:val="000000"/>
                <w:sz w:val="20"/>
                <w:szCs w:val="20"/>
              </w:rPr>
              <w:t>кезеңі</w:t>
            </w:r>
            <w:proofErr w:type="spellEnd"/>
            <w:r w:rsidRPr="0008115D">
              <w:rPr>
                <w:rFonts w:ascii="Times New Roman" w:eastAsia="Calibri" w:hAnsi="Times New Roman" w:cs="Times New Roman"/>
                <w:b/>
                <w:color w:val="000000"/>
                <w:sz w:val="20"/>
                <w:szCs w:val="20"/>
              </w:rPr>
              <w:t xml:space="preserve">/ </w:t>
            </w:r>
            <w:proofErr w:type="spellStart"/>
            <w:r w:rsidRPr="0008115D">
              <w:rPr>
                <w:rFonts w:ascii="Times New Roman" w:eastAsia="Calibri" w:hAnsi="Times New Roman" w:cs="Times New Roman"/>
                <w:b/>
                <w:color w:val="000000"/>
                <w:sz w:val="20"/>
                <w:szCs w:val="20"/>
              </w:rPr>
              <w:t>уақыт</w:t>
            </w:r>
            <w:proofErr w:type="spellEnd"/>
          </w:p>
        </w:tc>
        <w:tc>
          <w:tcPr>
            <w:tcW w:w="3686" w:type="dxa"/>
            <w:vAlign w:val="center"/>
          </w:tcPr>
          <w:p w:rsidR="00E95136" w:rsidRPr="0008115D" w:rsidRDefault="00E95136" w:rsidP="0008115D">
            <w:pPr>
              <w:rPr>
                <w:rFonts w:ascii="Times New Roman" w:eastAsia="Calibri" w:hAnsi="Times New Roman" w:cs="Times New Roman"/>
                <w:sz w:val="20"/>
                <w:szCs w:val="20"/>
                <w:lang w:val="kk-KZ" w:eastAsia="en-US"/>
              </w:rPr>
            </w:pPr>
            <w:proofErr w:type="spellStart"/>
            <w:r w:rsidRPr="0008115D">
              <w:rPr>
                <w:rFonts w:ascii="Times New Roman" w:eastAsia="Calibri" w:hAnsi="Times New Roman" w:cs="Times New Roman"/>
                <w:b/>
                <w:color w:val="000000"/>
                <w:sz w:val="20"/>
                <w:szCs w:val="20"/>
              </w:rPr>
              <w:t>Педагогтің</w:t>
            </w:r>
            <w:proofErr w:type="spellEnd"/>
            <w:r w:rsidRPr="0008115D">
              <w:rPr>
                <w:rFonts w:ascii="Times New Roman" w:eastAsia="Calibri" w:hAnsi="Times New Roman" w:cs="Times New Roman"/>
                <w:b/>
                <w:color w:val="000000"/>
                <w:sz w:val="20"/>
                <w:szCs w:val="20"/>
              </w:rPr>
              <w:t xml:space="preserve"> </w:t>
            </w:r>
            <w:proofErr w:type="spellStart"/>
            <w:r w:rsidRPr="0008115D">
              <w:rPr>
                <w:rFonts w:ascii="Times New Roman" w:eastAsia="Calibri" w:hAnsi="Times New Roman" w:cs="Times New Roman"/>
                <w:b/>
                <w:color w:val="000000"/>
                <w:sz w:val="20"/>
                <w:szCs w:val="20"/>
              </w:rPr>
              <w:t>әрекеті</w:t>
            </w:r>
            <w:proofErr w:type="spellEnd"/>
          </w:p>
        </w:tc>
        <w:tc>
          <w:tcPr>
            <w:tcW w:w="2268" w:type="dxa"/>
            <w:vAlign w:val="center"/>
          </w:tcPr>
          <w:p w:rsidR="00E95136" w:rsidRPr="0008115D" w:rsidRDefault="00E95136" w:rsidP="0008115D">
            <w:pPr>
              <w:rPr>
                <w:rFonts w:ascii="Times New Roman" w:eastAsia="Calibri" w:hAnsi="Times New Roman" w:cs="Times New Roman"/>
                <w:sz w:val="20"/>
                <w:szCs w:val="20"/>
                <w:lang w:val="kk-KZ" w:eastAsia="en-US"/>
              </w:rPr>
            </w:pPr>
            <w:proofErr w:type="spellStart"/>
            <w:r w:rsidRPr="0008115D">
              <w:rPr>
                <w:rFonts w:ascii="Times New Roman" w:eastAsia="Calibri" w:hAnsi="Times New Roman" w:cs="Times New Roman"/>
                <w:b/>
                <w:color w:val="000000"/>
                <w:sz w:val="20"/>
                <w:szCs w:val="20"/>
              </w:rPr>
              <w:t>Оқушының</w:t>
            </w:r>
            <w:proofErr w:type="spellEnd"/>
            <w:r w:rsidRPr="0008115D">
              <w:rPr>
                <w:rFonts w:ascii="Times New Roman" w:eastAsia="Calibri" w:hAnsi="Times New Roman" w:cs="Times New Roman"/>
                <w:b/>
                <w:color w:val="000000"/>
                <w:sz w:val="20"/>
                <w:szCs w:val="20"/>
              </w:rPr>
              <w:t xml:space="preserve"> </w:t>
            </w:r>
            <w:proofErr w:type="spellStart"/>
            <w:r w:rsidRPr="0008115D">
              <w:rPr>
                <w:rFonts w:ascii="Times New Roman" w:eastAsia="Calibri" w:hAnsi="Times New Roman" w:cs="Times New Roman"/>
                <w:b/>
                <w:color w:val="000000"/>
                <w:sz w:val="20"/>
                <w:szCs w:val="20"/>
              </w:rPr>
              <w:t>әрекеті</w:t>
            </w:r>
            <w:proofErr w:type="spellEnd"/>
          </w:p>
        </w:tc>
        <w:tc>
          <w:tcPr>
            <w:tcW w:w="1701" w:type="dxa"/>
            <w:vAlign w:val="center"/>
          </w:tcPr>
          <w:p w:rsidR="00E95136" w:rsidRPr="0008115D" w:rsidRDefault="00E95136" w:rsidP="0008115D">
            <w:pPr>
              <w:rPr>
                <w:rFonts w:ascii="Times New Roman" w:eastAsia="Calibri" w:hAnsi="Times New Roman" w:cs="Times New Roman"/>
                <w:sz w:val="20"/>
                <w:szCs w:val="20"/>
                <w:lang w:val="kk-KZ" w:eastAsia="en-US"/>
              </w:rPr>
            </w:pPr>
            <w:proofErr w:type="spellStart"/>
            <w:r w:rsidRPr="0008115D">
              <w:rPr>
                <w:rFonts w:ascii="Times New Roman" w:eastAsia="Calibri" w:hAnsi="Times New Roman" w:cs="Times New Roman"/>
                <w:b/>
                <w:color w:val="000000"/>
                <w:sz w:val="20"/>
                <w:szCs w:val="20"/>
              </w:rPr>
              <w:t>Бағалау</w:t>
            </w:r>
            <w:proofErr w:type="spellEnd"/>
          </w:p>
        </w:tc>
        <w:tc>
          <w:tcPr>
            <w:tcW w:w="1871" w:type="dxa"/>
            <w:vAlign w:val="center"/>
          </w:tcPr>
          <w:p w:rsidR="00E95136" w:rsidRPr="0008115D" w:rsidRDefault="00E95136" w:rsidP="0008115D">
            <w:pPr>
              <w:rPr>
                <w:rFonts w:ascii="Times New Roman" w:eastAsia="Calibri" w:hAnsi="Times New Roman" w:cs="Times New Roman"/>
                <w:b/>
                <w:sz w:val="20"/>
                <w:szCs w:val="20"/>
                <w:lang w:val="kk-KZ" w:eastAsia="en-US"/>
              </w:rPr>
            </w:pPr>
            <w:proofErr w:type="spellStart"/>
            <w:r w:rsidRPr="0008115D">
              <w:rPr>
                <w:rFonts w:ascii="Times New Roman" w:eastAsia="Calibri" w:hAnsi="Times New Roman" w:cs="Times New Roman"/>
                <w:b/>
                <w:color w:val="000000"/>
                <w:sz w:val="20"/>
                <w:szCs w:val="20"/>
              </w:rPr>
              <w:t>Ресурстар</w:t>
            </w:r>
            <w:proofErr w:type="spellEnd"/>
          </w:p>
        </w:tc>
      </w:tr>
      <w:tr w:rsidR="00E95136" w:rsidRPr="0008115D" w:rsidTr="0008115D">
        <w:trPr>
          <w:trHeight w:val="412"/>
        </w:trPr>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Сабақтың басы</w:t>
            </w: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3 мин</w:t>
            </w: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7 мин</w:t>
            </w: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3 мин</w:t>
            </w:r>
          </w:p>
        </w:tc>
        <w:tc>
          <w:tcPr>
            <w:tcW w:w="3686" w:type="dxa"/>
          </w:tcPr>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 xml:space="preserve">Ұйымдастыру кезеңі. </w:t>
            </w:r>
            <w:r w:rsidRPr="0008115D">
              <w:rPr>
                <w:rFonts w:ascii="Times New Roman" w:hAnsi="Times New Roman" w:cs="Times New Roman"/>
                <w:sz w:val="20"/>
                <w:szCs w:val="20"/>
                <w:lang w:val="kk-KZ"/>
              </w:rPr>
              <w:t>Оқушылармен амандасу, оларды түгендеу, назарын сабаққа аудару.</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Психологиялық ахуал:</w:t>
            </w:r>
            <w:r w:rsidRPr="0008115D">
              <w:rPr>
                <w:rFonts w:ascii="Times New Roman" w:hAnsi="Times New Roman" w:cs="Times New Roman"/>
                <w:sz w:val="20"/>
                <w:szCs w:val="20"/>
                <w:lang w:val="kk-KZ"/>
              </w:rPr>
              <w:t xml:space="preserve"> </w:t>
            </w:r>
            <w:r w:rsidRPr="0008115D">
              <w:rPr>
                <w:rFonts w:ascii="Times New Roman" w:hAnsi="Times New Roman" w:cs="Times New Roman"/>
                <w:b/>
                <w:sz w:val="20"/>
                <w:szCs w:val="20"/>
                <w:lang w:val="kk-KZ"/>
              </w:rPr>
              <w:t>«Дәрумен»</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Оқушылар сыныптастарына бүгінгі сабаққа жақсы қатысу үшін антидәрумендер беріп жақсы тілегін арнайды.</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 xml:space="preserve">Топқа бөлу. </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1-топ</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2- топ</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sz w:val="20"/>
                <w:szCs w:val="20"/>
                <w:lang w:val="kk-KZ"/>
              </w:rPr>
              <w:t>3- топ</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bCs/>
                <w:sz w:val="20"/>
                <w:szCs w:val="20"/>
                <w:lang w:val="kk-KZ"/>
              </w:rPr>
              <w:t xml:space="preserve"> Үй тапсырмасын сұрау. «QUIZ» ойыны</w:t>
            </w:r>
          </w:p>
          <w:p w:rsidR="00E95136" w:rsidRPr="0008115D" w:rsidRDefault="00E95136" w:rsidP="0008115D">
            <w:pPr>
              <w:rPr>
                <w:rFonts w:ascii="Times New Roman" w:hAnsi="Times New Roman" w:cs="Times New Roman"/>
                <w:bCs/>
                <w:sz w:val="20"/>
                <w:szCs w:val="20"/>
                <w:lang w:val="kk-KZ"/>
              </w:rPr>
            </w:pP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bCs/>
                <w:sz w:val="20"/>
                <w:szCs w:val="20"/>
                <w:lang w:val="kk-KZ"/>
              </w:rPr>
              <w:t>ҚБ. «Барометр» (өзін өзі  бағалау)</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bCs/>
                <w:sz w:val="20"/>
                <w:szCs w:val="20"/>
                <w:lang w:val="kk-KZ"/>
              </w:rPr>
              <w:t>Мағынаны тану. «Миға шабуыл»  әдісі</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Cs/>
                <w:sz w:val="20"/>
                <w:szCs w:val="20"/>
                <w:lang w:val="kk-KZ"/>
              </w:rPr>
              <w:t xml:space="preserve">(М) </w:t>
            </w:r>
            <w:r w:rsidRPr="0008115D">
              <w:rPr>
                <w:rFonts w:ascii="Times New Roman" w:hAnsi="Times New Roman" w:cs="Times New Roman"/>
                <w:b/>
                <w:bCs/>
                <w:sz w:val="20"/>
                <w:szCs w:val="20"/>
                <w:lang w:val="kk-KZ"/>
              </w:rPr>
              <w:t>«Starter» әдісі</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bCs/>
                <w:sz w:val="20"/>
                <w:szCs w:val="20"/>
                <w:lang w:val="kk-KZ"/>
              </w:rPr>
              <w:t>Жаңа тақырыпты ашу үшін миға шиғабуыл жасап  сұрақтарға жауап береді.</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Cs/>
                <w:sz w:val="20"/>
                <w:szCs w:val="20"/>
                <w:lang w:val="kk-KZ"/>
              </w:rPr>
              <w:t xml:space="preserve">Тәжірибие көрсетіледі шәугімге әр түрлі денелерді салып олардың судың бетінде қалай тұрғанын көруге болады.Олай болса оқушылар бүгін біз осы құбылыстардың қалай жүзеге асып жатқандығы туралы және суға кейбір денелердің неге батып және кейбір денелердің неге қалқып жатқандығы туралы яғни басқаша айтқанда </w:t>
            </w:r>
            <w:r w:rsidRPr="0008115D">
              <w:rPr>
                <w:rFonts w:ascii="Times New Roman" w:hAnsi="Times New Roman" w:cs="Times New Roman"/>
                <w:b/>
                <w:bCs/>
                <w:sz w:val="20"/>
                <w:szCs w:val="20"/>
                <w:lang w:val="kk-KZ"/>
              </w:rPr>
              <w:t>Тақырыпқа қатысты бейнеролик көреді.</w:t>
            </w:r>
          </w:p>
        </w:tc>
        <w:tc>
          <w:tcPr>
            <w:tcW w:w="2268" w:type="dxa"/>
          </w:tcPr>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Оқушылар назарын сабаққа аудару.</w:t>
            </w: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 xml:space="preserve"> </w:t>
            </w: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Оқушылар берілген сұрақтарға жауап береді.</w:t>
            </w: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hAnsi="Times New Roman" w:cs="Times New Roman"/>
                <w:sz w:val="20"/>
                <w:szCs w:val="20"/>
                <w:lang w:val="kk-KZ"/>
              </w:rPr>
            </w:pPr>
          </w:p>
          <w:p w:rsidR="00E95136" w:rsidRPr="0008115D" w:rsidRDefault="00E95136" w:rsidP="0008115D">
            <w:pPr>
              <w:rPr>
                <w:rFonts w:ascii="Times New Roman" w:eastAsiaTheme="minorHAnsi" w:hAnsi="Times New Roman" w:cs="Times New Roman"/>
                <w:bCs/>
                <w:sz w:val="20"/>
                <w:szCs w:val="20"/>
                <w:lang w:val="kk-KZ" w:eastAsia="en-US"/>
              </w:rPr>
            </w:pPr>
          </w:p>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Сабақтың мақсаты мен тақырыбы айтылады.</w:t>
            </w:r>
          </w:p>
        </w:tc>
        <w:tc>
          <w:tcPr>
            <w:tcW w:w="1701" w:type="dxa"/>
          </w:tcPr>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r w:rsidRPr="0008115D">
              <w:rPr>
                <w:rFonts w:ascii="Times New Roman" w:eastAsia="Calibri" w:hAnsi="Times New Roman" w:cs="Times New Roman"/>
                <w:b/>
                <w:bCs/>
                <w:iCs/>
                <w:noProof/>
                <w:sz w:val="20"/>
                <w:szCs w:val="20"/>
                <w:lang w:val="ru-RU" w:eastAsia="ru-RU"/>
              </w:rPr>
              <w:drawing>
                <wp:inline distT="0" distB="0" distL="0" distR="0" wp14:anchorId="6833D97F" wp14:editId="282BCEF4">
                  <wp:extent cx="994886" cy="5595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596" cy="563894"/>
                          </a:xfrm>
                          <a:prstGeom prst="rect">
                            <a:avLst/>
                          </a:prstGeom>
                        </pic:spPr>
                      </pic:pic>
                    </a:graphicData>
                  </a:graphic>
                </wp:inline>
              </w:drawing>
            </w: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r w:rsidRPr="0008115D">
              <w:rPr>
                <w:rFonts w:ascii="Times New Roman" w:eastAsia="Calibri" w:hAnsi="Times New Roman" w:cs="Times New Roman"/>
                <w:b/>
                <w:bCs/>
                <w:iCs/>
                <w:sz w:val="20"/>
                <w:szCs w:val="20"/>
                <w:lang w:val="kk-KZ"/>
              </w:rPr>
              <w:t>Дескрипторы:</w:t>
            </w:r>
          </w:p>
          <w:p w:rsidR="00E95136" w:rsidRPr="0008115D" w:rsidRDefault="00E95136" w:rsidP="0008115D">
            <w:pPr>
              <w:rPr>
                <w:rFonts w:ascii="Times New Roman" w:eastAsia="Calibri" w:hAnsi="Times New Roman" w:cs="Times New Roman"/>
                <w:bCs/>
                <w:iCs/>
                <w:sz w:val="20"/>
                <w:szCs w:val="20"/>
                <w:lang w:val="kk-KZ"/>
              </w:rPr>
            </w:pPr>
            <w:r w:rsidRPr="0008115D">
              <w:rPr>
                <w:rFonts w:ascii="Times New Roman" w:eastAsia="Calibri" w:hAnsi="Times New Roman" w:cs="Times New Roman"/>
                <w:bCs/>
                <w:iCs/>
                <w:sz w:val="20"/>
                <w:szCs w:val="20"/>
                <w:lang w:val="kk-KZ"/>
              </w:rPr>
              <w:t>Берілген тест сұрақтарына нақты,әрі жылдам жауап берген оқушыға</w:t>
            </w:r>
          </w:p>
          <w:p w:rsidR="00E95136" w:rsidRPr="0008115D" w:rsidRDefault="00E95136" w:rsidP="0008115D">
            <w:pPr>
              <w:rPr>
                <w:rFonts w:ascii="Times New Roman" w:eastAsia="Calibri" w:hAnsi="Times New Roman" w:cs="Times New Roman"/>
                <w:bCs/>
                <w:iCs/>
                <w:sz w:val="20"/>
                <w:szCs w:val="20"/>
                <w:lang w:val="kk-KZ"/>
              </w:rPr>
            </w:pPr>
            <w:r w:rsidRPr="0008115D">
              <w:rPr>
                <w:rFonts w:ascii="Times New Roman" w:eastAsia="Calibri" w:hAnsi="Times New Roman" w:cs="Times New Roman"/>
                <w:bCs/>
                <w:iCs/>
                <w:sz w:val="20"/>
                <w:szCs w:val="20"/>
                <w:lang w:val="kk-KZ"/>
              </w:rPr>
              <w:t>Әрбір дұрыс жауап: 1 балл</w:t>
            </w:r>
          </w:p>
          <w:p w:rsidR="00E95136" w:rsidRPr="0008115D" w:rsidRDefault="00E95136" w:rsidP="0008115D">
            <w:pPr>
              <w:rPr>
                <w:rFonts w:ascii="Times New Roman" w:eastAsia="Calibri" w:hAnsi="Times New Roman" w:cs="Times New Roman"/>
                <w:bCs/>
                <w:iCs/>
                <w:sz w:val="20"/>
                <w:szCs w:val="20"/>
                <w:lang w:val="kk-KZ"/>
              </w:rPr>
            </w:pPr>
            <w:r w:rsidRPr="0008115D">
              <w:rPr>
                <w:rFonts w:ascii="Times New Roman" w:eastAsia="Calibri" w:hAnsi="Times New Roman" w:cs="Times New Roman"/>
                <w:bCs/>
                <w:iCs/>
                <w:sz w:val="20"/>
                <w:szCs w:val="20"/>
                <w:lang w:val="kk-KZ"/>
              </w:rPr>
              <w:t>Барлығы: 4 балл</w:t>
            </w:r>
          </w:p>
          <w:p w:rsidR="00E95136" w:rsidRPr="0008115D" w:rsidRDefault="00E95136" w:rsidP="0008115D">
            <w:pPr>
              <w:rPr>
                <w:rFonts w:ascii="Times New Roman" w:eastAsia="Calibri" w:hAnsi="Times New Roman" w:cs="Times New Roman"/>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Cs/>
                <w:iCs/>
                <w:sz w:val="20"/>
                <w:szCs w:val="20"/>
                <w:lang w:val="kk-KZ"/>
              </w:rPr>
            </w:pPr>
          </w:p>
          <w:p w:rsidR="00E95136" w:rsidRPr="0008115D" w:rsidRDefault="00E95136" w:rsidP="0008115D">
            <w:pPr>
              <w:rPr>
                <w:rFonts w:ascii="Times New Roman" w:eastAsia="Calibri" w:hAnsi="Times New Roman" w:cs="Times New Roman"/>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tc>
        <w:tc>
          <w:tcPr>
            <w:tcW w:w="1871" w:type="dxa"/>
          </w:tcPr>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noProof/>
                <w:sz w:val="20"/>
                <w:szCs w:val="20"/>
                <w:lang w:val="ru-RU" w:eastAsia="ru-RU"/>
              </w:rPr>
              <w:drawing>
                <wp:inline distT="0" distB="0" distL="0" distR="0" wp14:anchorId="33AF3D1C" wp14:editId="64C8262C">
                  <wp:extent cx="942975" cy="720725"/>
                  <wp:effectExtent l="0" t="0" r="952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1 at 17.51.1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20725"/>
                          </a:xfrm>
                          <a:prstGeom prst="rect">
                            <a:avLst/>
                          </a:prstGeom>
                        </pic:spPr>
                      </pic:pic>
                    </a:graphicData>
                  </a:graphic>
                </wp:inline>
              </w:drawing>
            </w: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0F284B" w:rsidP="0008115D">
            <w:pPr>
              <w:rPr>
                <w:rFonts w:ascii="Times New Roman" w:hAnsi="Times New Roman" w:cs="Times New Roman"/>
                <w:bCs/>
                <w:sz w:val="20"/>
                <w:szCs w:val="20"/>
                <w:lang w:val="ru-RU"/>
              </w:rPr>
            </w:pPr>
            <w:hyperlink r:id="rId9" w:history="1">
              <w:r w:rsidR="00E95136" w:rsidRPr="0008115D">
                <w:rPr>
                  <w:rStyle w:val="a5"/>
                  <w:rFonts w:ascii="Times New Roman" w:hAnsi="Times New Roman" w:cs="Times New Roman"/>
                  <w:bCs/>
                  <w:sz w:val="20"/>
                  <w:szCs w:val="20"/>
                  <w:lang w:val="en-US"/>
                </w:rPr>
                <w:t>https</w:t>
              </w:r>
              <w:r w:rsidR="00E95136" w:rsidRPr="0008115D">
                <w:rPr>
                  <w:rStyle w:val="a5"/>
                  <w:rFonts w:ascii="Times New Roman" w:hAnsi="Times New Roman" w:cs="Times New Roman"/>
                  <w:bCs/>
                  <w:sz w:val="20"/>
                  <w:szCs w:val="20"/>
                  <w:lang w:val="ru-RU"/>
                </w:rPr>
                <w:t>://</w:t>
              </w:r>
              <w:proofErr w:type="spellStart"/>
              <w:r w:rsidR="00E95136" w:rsidRPr="0008115D">
                <w:rPr>
                  <w:rStyle w:val="a5"/>
                  <w:rFonts w:ascii="Times New Roman" w:hAnsi="Times New Roman" w:cs="Times New Roman"/>
                  <w:bCs/>
                  <w:sz w:val="20"/>
                  <w:szCs w:val="20"/>
                  <w:lang w:val="en-US"/>
                </w:rPr>
                <w:t>wordwall</w:t>
              </w:r>
              <w:proofErr w:type="spellEnd"/>
              <w:r w:rsidR="00E95136" w:rsidRPr="0008115D">
                <w:rPr>
                  <w:rStyle w:val="a5"/>
                  <w:rFonts w:ascii="Times New Roman" w:hAnsi="Times New Roman" w:cs="Times New Roman"/>
                  <w:bCs/>
                  <w:sz w:val="20"/>
                  <w:szCs w:val="20"/>
                  <w:lang w:val="ru-RU"/>
                </w:rPr>
                <w:t>.</w:t>
              </w:r>
              <w:r w:rsidR="00E95136" w:rsidRPr="0008115D">
                <w:rPr>
                  <w:rStyle w:val="a5"/>
                  <w:rFonts w:ascii="Times New Roman" w:hAnsi="Times New Roman" w:cs="Times New Roman"/>
                  <w:bCs/>
                  <w:sz w:val="20"/>
                  <w:szCs w:val="20"/>
                  <w:lang w:val="en-US"/>
                </w:rPr>
                <w:t>net</w:t>
              </w:r>
              <w:r w:rsidR="00E95136" w:rsidRPr="0008115D">
                <w:rPr>
                  <w:rStyle w:val="a5"/>
                  <w:rFonts w:ascii="Times New Roman" w:hAnsi="Times New Roman" w:cs="Times New Roman"/>
                  <w:bCs/>
                  <w:sz w:val="20"/>
                  <w:szCs w:val="20"/>
                  <w:lang w:val="ru-RU"/>
                </w:rPr>
                <w:t>/</w:t>
              </w:r>
              <w:r w:rsidR="00E95136" w:rsidRPr="0008115D">
                <w:rPr>
                  <w:rStyle w:val="a5"/>
                  <w:rFonts w:ascii="Times New Roman" w:hAnsi="Times New Roman" w:cs="Times New Roman"/>
                  <w:bCs/>
                  <w:sz w:val="20"/>
                  <w:szCs w:val="20"/>
                  <w:lang w:val="en-US"/>
                </w:rPr>
                <w:t>resource</w:t>
              </w:r>
              <w:r w:rsidR="00E95136" w:rsidRPr="0008115D">
                <w:rPr>
                  <w:rStyle w:val="a5"/>
                  <w:rFonts w:ascii="Times New Roman" w:hAnsi="Times New Roman" w:cs="Times New Roman"/>
                  <w:bCs/>
                  <w:sz w:val="20"/>
                  <w:szCs w:val="20"/>
                  <w:lang w:val="ru-RU"/>
                </w:rPr>
                <w:t>/52359989</w:t>
              </w:r>
            </w:hyperlink>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sz w:val="20"/>
                <w:szCs w:val="20"/>
                <w:lang w:val="kk-KZ" w:eastAsia="en-US"/>
              </w:rPr>
              <w:t>Контейнер, әртүрлі салмақтағы денелер мен заттар.</w:t>
            </w: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noProof/>
                <w:sz w:val="20"/>
                <w:szCs w:val="20"/>
                <w:lang w:val="ru-RU" w:eastAsia="ru-RU"/>
              </w:rPr>
              <w:drawing>
                <wp:inline distT="0" distB="0" distL="0" distR="0" wp14:anchorId="6D6D5F5E" wp14:editId="17F07CE1">
                  <wp:extent cx="707390" cy="920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920750"/>
                          </a:xfrm>
                          <a:prstGeom prst="rect">
                            <a:avLst/>
                          </a:prstGeom>
                          <a:noFill/>
                        </pic:spPr>
                      </pic:pic>
                    </a:graphicData>
                  </a:graphic>
                </wp:inline>
              </w:drawing>
            </w:r>
          </w:p>
          <w:p w:rsidR="00E95136" w:rsidRPr="0008115D" w:rsidRDefault="00E95136" w:rsidP="0008115D">
            <w:pPr>
              <w:rPr>
                <w:rFonts w:ascii="Times New Roman" w:eastAsia="Calibri" w:hAnsi="Times New Roman" w:cs="Times New Roman"/>
                <w:sz w:val="20"/>
                <w:szCs w:val="20"/>
                <w:lang w:val="kk-KZ" w:eastAsia="en-US"/>
              </w:rPr>
            </w:pPr>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sz w:val="20"/>
                <w:szCs w:val="20"/>
                <w:lang w:val="kk-KZ" w:eastAsia="en-US"/>
              </w:rPr>
              <w:t>Бейнеролик</w:t>
            </w:r>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sz w:val="20"/>
                <w:szCs w:val="20"/>
                <w:lang w:val="kk-KZ" w:eastAsia="en-US"/>
              </w:rPr>
              <w:t>Көрсету</w:t>
            </w:r>
          </w:p>
          <w:p w:rsidR="00E95136" w:rsidRPr="0008115D" w:rsidRDefault="00E95136" w:rsidP="0008115D">
            <w:pPr>
              <w:rPr>
                <w:rFonts w:ascii="Times New Roman" w:eastAsia="Calibri" w:hAnsi="Times New Roman" w:cs="Times New Roman"/>
                <w:sz w:val="20"/>
                <w:szCs w:val="20"/>
                <w:lang w:val="kk-KZ" w:eastAsia="en-US"/>
              </w:rPr>
            </w:pPr>
          </w:p>
        </w:tc>
      </w:tr>
      <w:tr w:rsidR="00E95136" w:rsidRPr="0008115D" w:rsidTr="0008115D">
        <w:trPr>
          <w:trHeight w:val="412"/>
        </w:trPr>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Сабақтың ортасы</w:t>
            </w:r>
          </w:p>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6 мин</w:t>
            </w: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p w:rsidR="00E95136" w:rsidRPr="0008115D" w:rsidRDefault="00E95136" w:rsidP="0008115D">
            <w:pPr>
              <w:rPr>
                <w:rFonts w:ascii="Times New Roman" w:eastAsia="Calibri" w:hAnsi="Times New Roman" w:cs="Times New Roman"/>
                <w:b/>
                <w:sz w:val="20"/>
                <w:szCs w:val="20"/>
                <w:lang w:val="kk-KZ" w:eastAsia="en-US"/>
              </w:rPr>
            </w:pPr>
          </w:p>
        </w:tc>
        <w:tc>
          <w:tcPr>
            <w:tcW w:w="3686" w:type="dxa"/>
          </w:tcPr>
          <w:p w:rsidR="00E95136" w:rsidRPr="0008115D" w:rsidRDefault="00E95136" w:rsidP="0008115D">
            <w:pPr>
              <w:rPr>
                <w:rFonts w:ascii="Times New Roman" w:hAnsi="Times New Roman" w:cs="Times New Roman"/>
                <w:noProof/>
                <w:sz w:val="20"/>
                <w:szCs w:val="20"/>
                <w:lang w:val="ru-RU" w:eastAsia="ru-RU"/>
              </w:rPr>
            </w:pPr>
            <w:r w:rsidRPr="0008115D">
              <w:rPr>
                <w:rFonts w:ascii="Times New Roman" w:hAnsi="Times New Roman" w:cs="Times New Roman"/>
                <w:b/>
                <w:bCs/>
                <w:sz w:val="20"/>
                <w:szCs w:val="20"/>
                <w:lang w:val="kk-KZ"/>
              </w:rPr>
              <w:lastRenderedPageBreak/>
              <w:t>Тақырыпқа қатысты бейнеролик көреді.</w:t>
            </w:r>
            <w:r w:rsidRPr="0008115D">
              <w:rPr>
                <w:rFonts w:ascii="Times New Roman" w:hAnsi="Times New Roman" w:cs="Times New Roman"/>
                <w:noProof/>
                <w:sz w:val="20"/>
                <w:szCs w:val="20"/>
                <w:lang w:val="ru-RU" w:eastAsia="ru-RU"/>
              </w:rPr>
              <w:t xml:space="preserve"> </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noProof/>
                <w:sz w:val="20"/>
                <w:szCs w:val="20"/>
                <w:lang w:val="ru-RU" w:eastAsia="ru-RU"/>
              </w:rPr>
              <w:drawing>
                <wp:inline distT="0" distB="0" distL="0" distR="0" wp14:anchorId="39749ABF" wp14:editId="49615798">
                  <wp:extent cx="377024" cy="397565"/>
                  <wp:effectExtent l="0" t="0" r="0" b="0"/>
                  <wp:docPr id="1" name="Рисунок 1" descr="ÐÐ°ÑÑÐ¸Ð½ÐºÐ¸ Ð¿Ð¾ Ð·Ð°Ð¿ÑÐ¾ÑÑ ÐÐÐ¡ÐÐ¢Ð¬ Ð¡ÐÐ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ÐÐ¢Ð¬ Ð¡ÐÐÐÐÐÐ"/>
                          <pic:cNvPicPr>
                            <a:picLocks noChangeAspect="1" noChangeArrowheads="1"/>
                          </pic:cNvPicPr>
                        </pic:nvPicPr>
                        <pic:blipFill>
                          <a:blip r:embed="rId11" cstate="print"/>
                          <a:srcRect/>
                          <a:stretch>
                            <a:fillRect/>
                          </a:stretch>
                        </pic:blipFill>
                        <pic:spPr bwMode="auto">
                          <a:xfrm>
                            <a:off x="0" y="0"/>
                            <a:ext cx="381037" cy="401797"/>
                          </a:xfrm>
                          <a:prstGeom prst="rect">
                            <a:avLst/>
                          </a:prstGeom>
                          <a:noFill/>
                          <a:ln w="9525">
                            <a:noFill/>
                            <a:miter lim="800000"/>
                            <a:headEnd/>
                            <a:tailEnd/>
                          </a:ln>
                        </pic:spPr>
                      </pic:pic>
                    </a:graphicData>
                  </a:graphic>
                </wp:inline>
              </w:drawing>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1 тапсырма.</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 xml:space="preserve">ЖАЗЫЛЫМ ТАПСЫРМАСЫ.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Топтық  жұмыс. «Сәйкестендіру »</w:t>
            </w:r>
            <w:r w:rsidRPr="0008115D">
              <w:rPr>
                <w:rFonts w:ascii="Times New Roman" w:hAnsi="Times New Roman" w:cs="Times New Roman"/>
                <w:sz w:val="20"/>
                <w:szCs w:val="20"/>
                <w:lang w:val="kk-KZ"/>
              </w:rPr>
              <w:t xml:space="preserve"> әдісі</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 xml:space="preserve">Оқушылар бейнероликті көреді.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1-топ</w:t>
            </w:r>
            <w:r w:rsidRPr="0008115D">
              <w:rPr>
                <w:rFonts w:ascii="Times New Roman" w:hAnsi="Times New Roman" w:cs="Times New Roman"/>
                <w:sz w:val="20"/>
                <w:szCs w:val="20"/>
                <w:lang w:val="kk-KZ"/>
              </w:rPr>
              <w:t xml:space="preserve">: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2-топ</w:t>
            </w:r>
            <w:r w:rsidRPr="0008115D">
              <w:rPr>
                <w:rFonts w:ascii="Times New Roman" w:hAnsi="Times New Roman" w:cs="Times New Roman"/>
                <w:sz w:val="20"/>
                <w:szCs w:val="20"/>
                <w:lang w:val="kk-KZ"/>
              </w:rPr>
              <w:t xml:space="preserve">: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3-топ:</w:t>
            </w:r>
            <w:r w:rsidRPr="0008115D">
              <w:rPr>
                <w:rFonts w:ascii="Times New Roman" w:hAnsi="Times New Roman" w:cs="Times New Roman"/>
                <w:sz w:val="20"/>
                <w:szCs w:val="20"/>
                <w:lang w:val="kk-KZ"/>
              </w:rPr>
              <w:t xml:space="preserve">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noProof/>
                <w:sz w:val="20"/>
                <w:szCs w:val="20"/>
                <w:lang w:val="ru-RU" w:eastAsia="ru-RU"/>
              </w:rPr>
              <w:lastRenderedPageBreak/>
              <w:drawing>
                <wp:inline distT="0" distB="0" distL="0" distR="0" wp14:anchorId="366A43A0" wp14:editId="25B13010">
                  <wp:extent cx="675861" cy="59423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00374039 (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650" cy="595804"/>
                          </a:xfrm>
                          <a:prstGeom prst="rect">
                            <a:avLst/>
                          </a:prstGeom>
                        </pic:spPr>
                      </pic:pic>
                    </a:graphicData>
                  </a:graphic>
                </wp:inline>
              </w:drawing>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ҚБ. «Барометр» (өзін өзі  бағалау)</w:t>
            </w:r>
          </w:p>
        </w:tc>
        <w:tc>
          <w:tcPr>
            <w:tcW w:w="2268" w:type="dxa"/>
          </w:tcPr>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lastRenderedPageBreak/>
              <w:t>Оқушылар топппен тапсырманы орындайды.</w:t>
            </w:r>
          </w:p>
        </w:tc>
        <w:tc>
          <w:tcPr>
            <w:tcW w:w="1701" w:type="dxa"/>
          </w:tcPr>
          <w:p w:rsidR="00E95136" w:rsidRPr="0008115D" w:rsidRDefault="00E95136" w:rsidP="0008115D">
            <w:pPr>
              <w:shd w:val="clear" w:color="auto" w:fill="FFFFFF"/>
              <w:outlineLvl w:val="3"/>
              <w:rPr>
                <w:rFonts w:ascii="Times New Roman" w:hAnsi="Times New Roman" w:cs="Times New Roman"/>
                <w:b/>
                <w:sz w:val="20"/>
                <w:szCs w:val="20"/>
                <w:bdr w:val="none" w:sz="0" w:space="0" w:color="auto" w:frame="1"/>
                <w:lang w:val="kk-KZ"/>
              </w:rPr>
            </w:pPr>
            <w:r w:rsidRPr="0008115D">
              <w:rPr>
                <w:rFonts w:ascii="Times New Roman" w:hAnsi="Times New Roman" w:cs="Times New Roman"/>
                <w:b/>
                <w:sz w:val="20"/>
                <w:szCs w:val="20"/>
                <w:bdr w:val="none" w:sz="0" w:space="0" w:color="auto" w:frame="1"/>
                <w:lang w:val="kk-KZ"/>
              </w:rPr>
              <w:t>Дескрипторы:</w:t>
            </w:r>
          </w:p>
          <w:p w:rsidR="00E95136" w:rsidRPr="0008115D" w:rsidRDefault="00E95136" w:rsidP="0008115D">
            <w:pPr>
              <w:rPr>
                <w:rFonts w:ascii="Times New Roman" w:eastAsia="Calibri" w:hAnsi="Times New Roman" w:cs="Times New Roman"/>
                <w:sz w:val="20"/>
                <w:szCs w:val="20"/>
                <w:lang w:val="kk-KZ"/>
              </w:rPr>
            </w:pPr>
            <w:r w:rsidRPr="0008115D">
              <w:rPr>
                <w:rFonts w:ascii="Times New Roman" w:eastAsia="Calibri" w:hAnsi="Times New Roman" w:cs="Times New Roman"/>
                <w:sz w:val="20"/>
                <w:szCs w:val="20"/>
                <w:lang w:val="kk-KZ"/>
              </w:rPr>
              <w:t>Архимед занының қалай пайда болғанын түсіндіреді.</w:t>
            </w:r>
          </w:p>
          <w:p w:rsidR="00E95136" w:rsidRPr="0008115D" w:rsidRDefault="00E95136" w:rsidP="0008115D">
            <w:pPr>
              <w:rPr>
                <w:rFonts w:ascii="Times New Roman" w:eastAsia="Calibri" w:hAnsi="Times New Roman" w:cs="Times New Roman"/>
                <w:sz w:val="20"/>
                <w:szCs w:val="20"/>
                <w:lang w:val="kk-KZ"/>
              </w:rPr>
            </w:pPr>
            <w:r w:rsidRPr="0008115D">
              <w:rPr>
                <w:rFonts w:ascii="Times New Roman" w:eastAsia="Calibri" w:hAnsi="Times New Roman" w:cs="Times New Roman"/>
                <w:sz w:val="20"/>
                <w:szCs w:val="20"/>
                <w:lang w:val="kk-KZ"/>
              </w:rPr>
              <w:t>Әрбір дұрыс жауап: 1 балл</w:t>
            </w:r>
          </w:p>
          <w:p w:rsidR="00E95136" w:rsidRPr="0008115D" w:rsidRDefault="00E95136" w:rsidP="0008115D">
            <w:pPr>
              <w:rPr>
                <w:rFonts w:ascii="Times New Roman" w:eastAsia="Calibri" w:hAnsi="Times New Roman" w:cs="Times New Roman"/>
                <w:sz w:val="20"/>
                <w:szCs w:val="20"/>
                <w:lang w:val="kk-KZ"/>
              </w:rPr>
            </w:pPr>
            <w:r w:rsidRPr="0008115D">
              <w:rPr>
                <w:rFonts w:ascii="Times New Roman" w:eastAsia="Calibri" w:hAnsi="Times New Roman" w:cs="Times New Roman"/>
                <w:sz w:val="20"/>
                <w:szCs w:val="20"/>
                <w:lang w:val="kk-KZ"/>
              </w:rPr>
              <w:t>Барлығы: 6 балл</w:t>
            </w:r>
          </w:p>
          <w:p w:rsidR="00E95136" w:rsidRPr="0008115D" w:rsidRDefault="00E95136" w:rsidP="0008115D">
            <w:pPr>
              <w:rPr>
                <w:rFonts w:ascii="Times New Roman" w:eastAsia="Calibri" w:hAnsi="Times New Roman" w:cs="Times New Roman"/>
                <w:sz w:val="20"/>
                <w:szCs w:val="20"/>
                <w:lang w:val="kk-KZ"/>
              </w:rPr>
            </w:pPr>
          </w:p>
          <w:p w:rsidR="00E95136" w:rsidRPr="0008115D" w:rsidRDefault="00E95136" w:rsidP="0008115D">
            <w:pPr>
              <w:rPr>
                <w:rFonts w:ascii="Times New Roman" w:eastAsia="Calibri" w:hAnsi="Times New Roman" w:cs="Times New Roman"/>
                <w:b/>
                <w:bCs/>
                <w:iCs/>
                <w:sz w:val="20"/>
                <w:szCs w:val="20"/>
                <w:lang w:val="kk-KZ"/>
              </w:rPr>
            </w:pPr>
          </w:p>
        </w:tc>
        <w:tc>
          <w:tcPr>
            <w:tcW w:w="1871" w:type="dxa"/>
          </w:tcPr>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b/>
                <w:bCs/>
                <w:sz w:val="20"/>
                <w:szCs w:val="20"/>
                <w:lang w:val="kk-KZ" w:eastAsia="en-US"/>
              </w:rPr>
              <w:t>1-топ</w:t>
            </w:r>
          </w:p>
          <w:p w:rsidR="00E95136" w:rsidRPr="0008115D" w:rsidRDefault="000F284B" w:rsidP="0008115D">
            <w:pPr>
              <w:rPr>
                <w:rFonts w:ascii="Times New Roman" w:eastAsia="Calibri" w:hAnsi="Times New Roman" w:cs="Times New Roman"/>
                <w:sz w:val="20"/>
                <w:szCs w:val="20"/>
                <w:lang w:val="kk-KZ" w:eastAsia="en-US"/>
              </w:rPr>
            </w:pPr>
            <w:hyperlink r:id="rId13" w:history="1">
              <w:r w:rsidR="00E95136" w:rsidRPr="0008115D">
                <w:rPr>
                  <w:rStyle w:val="a5"/>
                  <w:rFonts w:ascii="Times New Roman" w:eastAsia="Calibri" w:hAnsi="Times New Roman" w:cs="Times New Roman"/>
                  <w:b/>
                  <w:bCs/>
                  <w:sz w:val="20"/>
                  <w:szCs w:val="20"/>
                  <w:lang w:val="kk-KZ" w:eastAsia="en-US"/>
                </w:rPr>
                <w:t>https://</w:t>
              </w:r>
            </w:hyperlink>
            <w:hyperlink r:id="rId14" w:history="1">
              <w:r w:rsidR="00E95136" w:rsidRPr="0008115D">
                <w:rPr>
                  <w:rStyle w:val="a5"/>
                  <w:rFonts w:ascii="Times New Roman" w:eastAsia="Calibri" w:hAnsi="Times New Roman" w:cs="Times New Roman"/>
                  <w:b/>
                  <w:bCs/>
                  <w:sz w:val="20"/>
                  <w:szCs w:val="20"/>
                  <w:lang w:val="kk-KZ" w:eastAsia="en-US"/>
                </w:rPr>
                <w:t>www.educaplay.com/learning-resources/17918573-1.html</w:t>
              </w:r>
            </w:hyperlink>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b/>
                <w:bCs/>
                <w:sz w:val="20"/>
                <w:szCs w:val="20"/>
                <w:lang w:val="kk-KZ" w:eastAsia="en-US"/>
              </w:rPr>
              <w:t>2-топ</w:t>
            </w:r>
          </w:p>
          <w:p w:rsidR="00E95136" w:rsidRPr="0008115D" w:rsidRDefault="000F284B" w:rsidP="0008115D">
            <w:pPr>
              <w:rPr>
                <w:rFonts w:ascii="Times New Roman" w:eastAsia="Calibri" w:hAnsi="Times New Roman" w:cs="Times New Roman"/>
                <w:sz w:val="20"/>
                <w:szCs w:val="20"/>
                <w:lang w:val="kk-KZ" w:eastAsia="en-US"/>
              </w:rPr>
            </w:pPr>
            <w:hyperlink r:id="rId15" w:history="1">
              <w:r w:rsidR="00E95136" w:rsidRPr="0008115D">
                <w:rPr>
                  <w:rStyle w:val="a5"/>
                  <w:rFonts w:ascii="Times New Roman" w:eastAsia="Calibri" w:hAnsi="Times New Roman" w:cs="Times New Roman"/>
                  <w:sz w:val="20"/>
                  <w:szCs w:val="20"/>
                  <w:lang w:val="kk-KZ" w:eastAsia="en-US"/>
                </w:rPr>
                <w:t>https://</w:t>
              </w:r>
            </w:hyperlink>
            <w:hyperlink r:id="rId16" w:history="1">
              <w:r w:rsidR="00E95136" w:rsidRPr="0008115D">
                <w:rPr>
                  <w:rStyle w:val="a5"/>
                  <w:rFonts w:ascii="Times New Roman" w:eastAsia="Calibri" w:hAnsi="Times New Roman" w:cs="Times New Roman"/>
                  <w:sz w:val="20"/>
                  <w:szCs w:val="20"/>
                  <w:lang w:val="kk-KZ" w:eastAsia="en-US"/>
                </w:rPr>
                <w:t>www.educaplay.com/learning-resources/17918712-2.html</w:t>
              </w:r>
            </w:hyperlink>
          </w:p>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b/>
                <w:bCs/>
                <w:sz w:val="20"/>
                <w:szCs w:val="20"/>
                <w:lang w:val="kk-KZ" w:eastAsia="en-US"/>
              </w:rPr>
              <w:t>3-топ</w:t>
            </w:r>
          </w:p>
          <w:p w:rsidR="00E95136" w:rsidRPr="0008115D" w:rsidRDefault="000F284B" w:rsidP="0008115D">
            <w:pPr>
              <w:rPr>
                <w:rFonts w:ascii="Times New Roman" w:eastAsia="Calibri" w:hAnsi="Times New Roman" w:cs="Times New Roman"/>
                <w:sz w:val="20"/>
                <w:szCs w:val="20"/>
                <w:lang w:val="kk-KZ" w:eastAsia="en-US"/>
              </w:rPr>
            </w:pPr>
            <w:hyperlink r:id="rId17" w:history="1">
              <w:r w:rsidR="00E95136" w:rsidRPr="0008115D">
                <w:rPr>
                  <w:rStyle w:val="a5"/>
                  <w:rFonts w:ascii="Times New Roman" w:eastAsia="Calibri" w:hAnsi="Times New Roman" w:cs="Times New Roman"/>
                  <w:b/>
                  <w:bCs/>
                  <w:sz w:val="20"/>
                  <w:szCs w:val="20"/>
                  <w:lang w:val="kk-KZ" w:eastAsia="en-US"/>
                </w:rPr>
                <w:t>https://</w:t>
              </w:r>
            </w:hyperlink>
            <w:hyperlink r:id="rId18" w:history="1">
              <w:r w:rsidR="00E95136" w:rsidRPr="0008115D">
                <w:rPr>
                  <w:rStyle w:val="a5"/>
                  <w:rFonts w:ascii="Times New Roman" w:eastAsia="Calibri" w:hAnsi="Times New Roman" w:cs="Times New Roman"/>
                  <w:b/>
                  <w:bCs/>
                  <w:sz w:val="20"/>
                  <w:szCs w:val="20"/>
                  <w:lang w:val="kk-KZ" w:eastAsia="en-US"/>
                </w:rPr>
                <w:t>www.educaplay.com/learning-resources/1791879</w:t>
              </w:r>
              <w:r w:rsidR="00E95136" w:rsidRPr="0008115D">
                <w:rPr>
                  <w:rStyle w:val="a5"/>
                  <w:rFonts w:ascii="Times New Roman" w:eastAsia="Calibri" w:hAnsi="Times New Roman" w:cs="Times New Roman"/>
                  <w:b/>
                  <w:bCs/>
                  <w:sz w:val="20"/>
                  <w:szCs w:val="20"/>
                  <w:lang w:val="kk-KZ" w:eastAsia="en-US"/>
                </w:rPr>
                <w:lastRenderedPageBreak/>
                <w:t>1-3.html</w:t>
              </w:r>
            </w:hyperlink>
          </w:p>
        </w:tc>
      </w:tr>
      <w:tr w:rsidR="00E95136" w:rsidRPr="0008115D" w:rsidTr="0008115D">
        <w:trPr>
          <w:trHeight w:val="412"/>
        </w:trPr>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lastRenderedPageBreak/>
              <w:t>15 мин</w:t>
            </w:r>
          </w:p>
        </w:tc>
        <w:tc>
          <w:tcPr>
            <w:tcW w:w="3686" w:type="dxa"/>
          </w:tcPr>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2 тапсырма.</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noProof/>
                <w:sz w:val="20"/>
                <w:szCs w:val="20"/>
                <w:lang w:val="ru-RU" w:eastAsia="ru-RU"/>
              </w:rPr>
              <w:drawing>
                <wp:inline distT="0" distB="0" distL="0" distR="0" wp14:anchorId="6FACA854" wp14:editId="4DC29D39">
                  <wp:extent cx="590550" cy="400050"/>
                  <wp:effectExtent l="19050" t="0" r="0" b="0"/>
                  <wp:docPr id="10" name="Рисунок 8" descr="Картинки по запросу бағалау смайликт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бағалау смайликтері"/>
                          <pic:cNvPicPr>
                            <a:picLocks noChangeAspect="1" noChangeArrowheads="1"/>
                          </pic:cNvPicPr>
                        </pic:nvPicPr>
                        <pic:blipFill>
                          <a:blip r:embed="rId19" cstate="print"/>
                          <a:srcRect l="1819" b="6410"/>
                          <a:stretch>
                            <a:fillRect/>
                          </a:stretch>
                        </pic:blipFill>
                        <pic:spPr bwMode="auto">
                          <a:xfrm>
                            <a:off x="0" y="0"/>
                            <a:ext cx="590550" cy="400050"/>
                          </a:xfrm>
                          <a:prstGeom prst="rect">
                            <a:avLst/>
                          </a:prstGeom>
                          <a:noFill/>
                          <a:ln w="9525">
                            <a:noFill/>
                            <a:miter lim="800000"/>
                            <a:headEnd/>
                            <a:tailEnd/>
                          </a:ln>
                        </pic:spPr>
                      </pic:pic>
                    </a:graphicData>
                  </a:graphic>
                </wp:inline>
              </w:drawing>
            </w:r>
            <w:r w:rsidRPr="0008115D">
              <w:rPr>
                <w:rFonts w:ascii="Times New Roman" w:hAnsi="Times New Roman" w:cs="Times New Roman"/>
                <w:b/>
                <w:sz w:val="20"/>
                <w:szCs w:val="20"/>
                <w:lang w:val="kk-KZ"/>
              </w:rPr>
              <w:t>Есептер шығару. «Активатор 3.2.1» әдісі</w:t>
            </w:r>
          </w:p>
          <w:p w:rsidR="00E95136" w:rsidRPr="0008115D" w:rsidRDefault="00E95136" w:rsidP="0008115D">
            <w:pPr>
              <w:rPr>
                <w:rFonts w:ascii="Times New Roman" w:hAnsi="Times New Roman" w:cs="Times New Roman"/>
                <w:b/>
                <w:sz w:val="20"/>
                <w:szCs w:val="20"/>
                <w:lang w:val="kk-KZ"/>
              </w:rPr>
            </w:pPr>
            <w:r w:rsidRPr="0008115D">
              <w:rPr>
                <w:rFonts w:ascii="Times New Roman" w:hAnsi="Times New Roman" w:cs="Times New Roman"/>
                <w:b/>
                <w:sz w:val="20"/>
                <w:szCs w:val="20"/>
                <w:lang w:val="kk-KZ"/>
              </w:rPr>
              <w:t xml:space="preserve">Жұптық жұмыс.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Тапсырма: оқулықтың  беттеріндегі мәтінмен танысып шығыңдар,  «Кері итеруші күш» тақырыбында есептер шығару.</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Оқулықпен жұмыс.</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Есептіңтің берілгенін жазады.</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Есептің негізгі формуласын жазады есептің сандық мәнін табады.</w:t>
            </w:r>
          </w:p>
          <w:p w:rsidR="00E95136" w:rsidRPr="0008115D" w:rsidRDefault="00E95136" w:rsidP="0008115D">
            <w:pPr>
              <w:rPr>
                <w:rFonts w:ascii="Times New Roman" w:hAnsi="Times New Roman" w:cs="Times New Roman"/>
                <w:b/>
                <w:bCs/>
                <w:sz w:val="20"/>
                <w:szCs w:val="20"/>
                <w:lang w:val="kk-KZ"/>
              </w:rPr>
            </w:pPr>
            <w:r w:rsidRPr="0008115D">
              <w:rPr>
                <w:rFonts w:ascii="Times New Roman" w:hAnsi="Times New Roman" w:cs="Times New Roman"/>
                <w:b/>
                <w:bCs/>
                <w:sz w:val="20"/>
                <w:szCs w:val="20"/>
                <w:lang w:val="kk-KZ"/>
              </w:rPr>
              <w:t>ҚБ. «Барометр» (өзін өзі  бағалау)</w:t>
            </w:r>
          </w:p>
        </w:tc>
        <w:tc>
          <w:tcPr>
            <w:tcW w:w="2268" w:type="dxa"/>
          </w:tcPr>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Есептіңтің берілгенін жазады.</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sz w:val="20"/>
                <w:szCs w:val="20"/>
                <w:lang w:val="kk-KZ"/>
              </w:rPr>
              <w:t>Есептің негізгі формуласын жазады есептің сандық мәнін табады.</w:t>
            </w:r>
          </w:p>
          <w:p w:rsidR="00E95136" w:rsidRPr="0008115D" w:rsidRDefault="00E95136" w:rsidP="0008115D">
            <w:pPr>
              <w:rPr>
                <w:rFonts w:ascii="Times New Roman" w:eastAsiaTheme="minorHAnsi" w:hAnsi="Times New Roman" w:cs="Times New Roman"/>
                <w:bCs/>
                <w:sz w:val="20"/>
                <w:szCs w:val="20"/>
                <w:lang w:val="kk-KZ" w:eastAsia="en-US"/>
              </w:rPr>
            </w:pPr>
          </w:p>
        </w:tc>
        <w:tc>
          <w:tcPr>
            <w:tcW w:w="1701" w:type="dxa"/>
          </w:tcPr>
          <w:p w:rsidR="00E95136" w:rsidRPr="0008115D" w:rsidRDefault="00E95136" w:rsidP="0008115D">
            <w:pPr>
              <w:shd w:val="clear" w:color="auto" w:fill="FFFFFF"/>
              <w:outlineLvl w:val="3"/>
              <w:rPr>
                <w:rFonts w:ascii="Times New Roman" w:hAnsi="Times New Roman" w:cs="Times New Roman"/>
                <w:b/>
                <w:sz w:val="20"/>
                <w:szCs w:val="20"/>
                <w:bdr w:val="none" w:sz="0" w:space="0" w:color="auto" w:frame="1"/>
                <w:lang w:val="kk-KZ"/>
              </w:rPr>
            </w:pPr>
            <w:r w:rsidRPr="0008115D">
              <w:rPr>
                <w:rFonts w:ascii="Times New Roman" w:hAnsi="Times New Roman" w:cs="Times New Roman"/>
                <w:b/>
                <w:sz w:val="20"/>
                <w:szCs w:val="20"/>
                <w:bdr w:val="none" w:sz="0" w:space="0" w:color="auto" w:frame="1"/>
                <w:lang w:val="kk-KZ"/>
              </w:rPr>
              <w:t xml:space="preserve">Дескрипторы:     </w:t>
            </w:r>
            <w:r w:rsidRPr="0008115D">
              <w:rPr>
                <w:rFonts w:ascii="Times New Roman" w:hAnsi="Times New Roman" w:cs="Times New Roman"/>
                <w:sz w:val="20"/>
                <w:szCs w:val="20"/>
                <w:lang w:val="kk-KZ"/>
              </w:rPr>
              <w:t>Есептіңтің берілгенін жазады. Есептің негізгі формуласын жазады есептің сандық мәнін табады. Әрбір дұрыс жауап: 1 баллБарлығы: 5 балл</w:t>
            </w:r>
          </w:p>
        </w:tc>
        <w:tc>
          <w:tcPr>
            <w:tcW w:w="1871" w:type="dxa"/>
          </w:tcPr>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sz w:val="20"/>
                <w:szCs w:val="20"/>
                <w:lang w:val="kk-KZ" w:eastAsia="en-US"/>
              </w:rPr>
              <w:t>Карточкалар</w:t>
            </w:r>
          </w:p>
        </w:tc>
      </w:tr>
      <w:tr w:rsidR="00E95136" w:rsidRPr="0008115D" w:rsidTr="0008115D">
        <w:trPr>
          <w:trHeight w:val="412"/>
        </w:trPr>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2 мин</w:t>
            </w:r>
          </w:p>
        </w:tc>
        <w:tc>
          <w:tcPr>
            <w:tcW w:w="3686" w:type="dxa"/>
          </w:tcPr>
          <w:p w:rsidR="00E95136" w:rsidRPr="0008115D" w:rsidRDefault="00E95136" w:rsidP="0008115D">
            <w:pPr>
              <w:rPr>
                <w:rFonts w:ascii="Times New Roman" w:hAnsi="Times New Roman" w:cs="Times New Roman"/>
                <w:b/>
                <w:noProof/>
                <w:sz w:val="20"/>
                <w:szCs w:val="20"/>
                <w:lang w:val="kk-KZ" w:eastAsia="ru-RU"/>
              </w:rPr>
            </w:pPr>
            <w:r w:rsidRPr="0008115D">
              <w:rPr>
                <w:rFonts w:ascii="Times New Roman" w:hAnsi="Times New Roman" w:cs="Times New Roman"/>
                <w:b/>
                <w:noProof/>
                <w:sz w:val="20"/>
                <w:szCs w:val="20"/>
                <w:lang w:val="kk-KZ" w:eastAsia="ru-RU"/>
              </w:rPr>
              <w:t xml:space="preserve">СЕРГІТУ СӘТІ.  «Тауыққа жем беру» </w:t>
            </w:r>
          </w:p>
        </w:tc>
        <w:tc>
          <w:tcPr>
            <w:tcW w:w="2268" w:type="dxa"/>
          </w:tcPr>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Оқушылар сергіту сәтіне қатысады</w:t>
            </w:r>
          </w:p>
        </w:tc>
        <w:tc>
          <w:tcPr>
            <w:tcW w:w="1701" w:type="dxa"/>
          </w:tcPr>
          <w:p w:rsidR="00E95136" w:rsidRPr="0008115D" w:rsidRDefault="00E95136" w:rsidP="0008115D">
            <w:pPr>
              <w:rPr>
                <w:rFonts w:ascii="Times New Roman" w:eastAsia="Calibri" w:hAnsi="Times New Roman" w:cs="Times New Roman"/>
                <w:b/>
                <w:bCs/>
                <w:iCs/>
                <w:sz w:val="20"/>
                <w:szCs w:val="20"/>
                <w:lang w:val="kk-KZ"/>
              </w:rPr>
            </w:pPr>
          </w:p>
        </w:tc>
        <w:tc>
          <w:tcPr>
            <w:tcW w:w="1871" w:type="dxa"/>
          </w:tcPr>
          <w:p w:rsidR="00E95136" w:rsidRPr="0008115D" w:rsidRDefault="00E95136" w:rsidP="0008115D">
            <w:pPr>
              <w:rPr>
                <w:rFonts w:ascii="Times New Roman" w:eastAsia="Calibri" w:hAnsi="Times New Roman" w:cs="Times New Roman"/>
                <w:sz w:val="20"/>
                <w:szCs w:val="20"/>
                <w:lang w:val="kk-KZ" w:eastAsia="en-US"/>
              </w:rPr>
            </w:pPr>
          </w:p>
        </w:tc>
      </w:tr>
      <w:tr w:rsidR="00E95136" w:rsidRPr="0008115D" w:rsidTr="0008115D">
        <w:trPr>
          <w:trHeight w:val="412"/>
        </w:trPr>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4 мин</w:t>
            </w:r>
          </w:p>
        </w:tc>
        <w:tc>
          <w:tcPr>
            <w:tcW w:w="3686" w:type="dxa"/>
          </w:tcPr>
          <w:p w:rsidR="00E95136" w:rsidRPr="0008115D" w:rsidRDefault="00E95136" w:rsidP="0008115D">
            <w:pPr>
              <w:rPr>
                <w:rFonts w:ascii="Times New Roman" w:hAnsi="Times New Roman" w:cs="Times New Roman"/>
                <w:b/>
                <w:noProof/>
                <w:sz w:val="20"/>
                <w:szCs w:val="20"/>
                <w:lang w:val="kk-KZ" w:eastAsia="ru-RU"/>
              </w:rPr>
            </w:pPr>
            <w:r w:rsidRPr="0008115D">
              <w:rPr>
                <w:rFonts w:ascii="Times New Roman" w:hAnsi="Times New Roman" w:cs="Times New Roman"/>
                <w:b/>
                <w:noProof/>
                <w:sz w:val="20"/>
                <w:szCs w:val="20"/>
                <w:lang w:val="kk-KZ" w:eastAsia="ru-RU"/>
              </w:rPr>
              <w:t xml:space="preserve">3-тапсырма </w:t>
            </w:r>
          </w:p>
          <w:p w:rsidR="00E95136" w:rsidRPr="0008115D" w:rsidRDefault="00E95136" w:rsidP="0008115D">
            <w:pPr>
              <w:rPr>
                <w:rFonts w:ascii="Times New Roman" w:hAnsi="Times New Roman" w:cs="Times New Roman"/>
                <w:b/>
                <w:noProof/>
                <w:sz w:val="20"/>
                <w:szCs w:val="20"/>
                <w:lang w:val="kk-KZ" w:eastAsia="ru-RU"/>
              </w:rPr>
            </w:pPr>
            <w:r w:rsidRPr="0008115D">
              <w:rPr>
                <w:rFonts w:ascii="Times New Roman" w:hAnsi="Times New Roman" w:cs="Times New Roman"/>
                <w:b/>
                <w:noProof/>
                <w:sz w:val="20"/>
                <w:szCs w:val="20"/>
                <w:lang w:val="kk-KZ" w:eastAsia="ru-RU"/>
              </w:rPr>
              <w:t>«Семантикалық карта»</w:t>
            </w:r>
          </w:p>
          <w:p w:rsidR="00E95136" w:rsidRPr="0008115D" w:rsidRDefault="00E95136" w:rsidP="0008115D">
            <w:pPr>
              <w:rPr>
                <w:rFonts w:ascii="Times New Roman" w:hAnsi="Times New Roman" w:cs="Times New Roman"/>
                <w:noProof/>
                <w:sz w:val="20"/>
                <w:szCs w:val="20"/>
                <w:lang w:val="kk-KZ" w:eastAsia="ru-RU"/>
              </w:rPr>
            </w:pPr>
            <w:r w:rsidRPr="0008115D">
              <w:rPr>
                <w:rFonts w:ascii="Times New Roman" w:hAnsi="Times New Roman" w:cs="Times New Roman"/>
                <w:noProof/>
                <w:sz w:val="20"/>
                <w:szCs w:val="20"/>
                <w:lang w:val="kk-KZ" w:eastAsia="ru-RU"/>
              </w:rPr>
              <w:t>Оқушыларға жеке-жеке парақшалар таратып семантикалық картаны орындату.</w:t>
            </w:r>
          </w:p>
          <w:p w:rsidR="00E95136" w:rsidRPr="0008115D" w:rsidRDefault="00E95136" w:rsidP="0008115D">
            <w:pPr>
              <w:rPr>
                <w:rFonts w:ascii="Times New Roman" w:hAnsi="Times New Roman" w:cs="Times New Roman"/>
                <w:noProof/>
                <w:sz w:val="20"/>
                <w:szCs w:val="20"/>
                <w:lang w:val="kk-KZ" w:eastAsia="ru-RU"/>
              </w:rPr>
            </w:pPr>
          </w:p>
          <w:p w:rsidR="00E95136" w:rsidRPr="0008115D" w:rsidRDefault="00E95136" w:rsidP="0008115D">
            <w:pPr>
              <w:rPr>
                <w:rFonts w:ascii="Times New Roman" w:hAnsi="Times New Roman" w:cs="Times New Roman"/>
                <w:noProof/>
                <w:sz w:val="20"/>
                <w:szCs w:val="20"/>
                <w:lang w:val="kk-KZ" w:eastAsia="ru-RU"/>
              </w:rPr>
            </w:pPr>
          </w:p>
          <w:p w:rsidR="00E95136" w:rsidRPr="0008115D" w:rsidRDefault="00E95136" w:rsidP="0008115D">
            <w:pPr>
              <w:rPr>
                <w:rFonts w:ascii="Times New Roman" w:hAnsi="Times New Roman" w:cs="Times New Roman"/>
                <w:noProof/>
                <w:sz w:val="20"/>
                <w:szCs w:val="20"/>
                <w:lang w:val="kk-KZ" w:eastAsia="ru-RU"/>
              </w:rPr>
            </w:pPr>
          </w:p>
          <w:p w:rsidR="00E95136" w:rsidRPr="0008115D" w:rsidRDefault="00E95136" w:rsidP="0008115D">
            <w:pPr>
              <w:rPr>
                <w:rFonts w:ascii="Times New Roman" w:hAnsi="Times New Roman" w:cs="Times New Roman"/>
                <w:noProof/>
                <w:sz w:val="20"/>
                <w:szCs w:val="20"/>
                <w:lang w:val="kk-KZ" w:eastAsia="ru-RU"/>
              </w:rPr>
            </w:pPr>
          </w:p>
          <w:p w:rsidR="00E95136" w:rsidRPr="0008115D" w:rsidRDefault="00E95136" w:rsidP="0008115D">
            <w:pPr>
              <w:rPr>
                <w:rFonts w:ascii="Times New Roman" w:hAnsi="Times New Roman" w:cs="Times New Roman"/>
                <w:noProof/>
                <w:sz w:val="20"/>
                <w:szCs w:val="20"/>
                <w:lang w:val="kk-KZ" w:eastAsia="ru-RU"/>
              </w:rPr>
            </w:pPr>
          </w:p>
          <w:p w:rsidR="00E95136" w:rsidRPr="0008115D" w:rsidRDefault="00E95136" w:rsidP="0008115D">
            <w:pPr>
              <w:rPr>
                <w:rFonts w:ascii="Times New Roman" w:hAnsi="Times New Roman" w:cs="Times New Roman"/>
                <w:b/>
                <w:noProof/>
                <w:sz w:val="20"/>
                <w:szCs w:val="20"/>
                <w:lang w:val="kk-KZ" w:eastAsia="ru-RU"/>
              </w:rPr>
            </w:pPr>
            <w:r w:rsidRPr="0008115D">
              <w:rPr>
                <w:rFonts w:ascii="Times New Roman" w:hAnsi="Times New Roman" w:cs="Times New Roman"/>
                <w:b/>
                <w:noProof/>
                <w:sz w:val="20"/>
                <w:szCs w:val="20"/>
                <w:lang w:val="kk-KZ" w:eastAsia="ru-RU"/>
              </w:rPr>
              <w:t>ҚБ. «Барометр» (өзін өзі  бағалау)</w:t>
            </w:r>
          </w:p>
          <w:p w:rsidR="00E95136" w:rsidRPr="0008115D" w:rsidRDefault="00E95136" w:rsidP="0008115D">
            <w:pPr>
              <w:rPr>
                <w:rFonts w:ascii="Times New Roman" w:hAnsi="Times New Roman" w:cs="Times New Roman"/>
                <w:b/>
                <w:noProof/>
                <w:sz w:val="20"/>
                <w:szCs w:val="20"/>
                <w:lang w:val="kk-KZ" w:eastAsia="ru-RU"/>
              </w:rPr>
            </w:pPr>
          </w:p>
        </w:tc>
        <w:tc>
          <w:tcPr>
            <w:tcW w:w="2268" w:type="dxa"/>
          </w:tcPr>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Оқушылар семантакалық карта бойынша</w:t>
            </w:r>
          </w:p>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Шамалардың белгіленуін жазады</w:t>
            </w:r>
          </w:p>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Шамалардың формуласын жазады.</w:t>
            </w:r>
          </w:p>
          <w:p w:rsidR="00E95136" w:rsidRPr="0008115D" w:rsidRDefault="00E95136" w:rsidP="0008115D">
            <w:pPr>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Шамалардың өлшембірліктерін жазады.</w:t>
            </w:r>
          </w:p>
          <w:p w:rsidR="00E95136" w:rsidRPr="0008115D" w:rsidRDefault="00E95136" w:rsidP="0008115D">
            <w:pPr>
              <w:shd w:val="clear" w:color="auto" w:fill="FFFFFF"/>
              <w:outlineLvl w:val="3"/>
              <w:rPr>
                <w:rFonts w:ascii="Times New Roman" w:hAnsi="Times New Roman" w:cs="Times New Roman"/>
                <w:sz w:val="20"/>
                <w:szCs w:val="20"/>
                <w:bdr w:val="none" w:sz="0" w:space="0" w:color="auto" w:frame="1"/>
                <w:lang w:val="kk-KZ"/>
              </w:rPr>
            </w:pPr>
            <w:r w:rsidRPr="0008115D">
              <w:rPr>
                <w:rFonts w:ascii="Times New Roman" w:hAnsi="Times New Roman" w:cs="Times New Roman"/>
                <w:sz w:val="20"/>
                <w:szCs w:val="20"/>
                <w:bdr w:val="none" w:sz="0" w:space="0" w:color="auto" w:frame="1"/>
                <w:lang w:val="kk-KZ"/>
              </w:rPr>
              <w:t>Бүгінгі тақырыпты қорытындылайды.</w:t>
            </w:r>
          </w:p>
        </w:tc>
        <w:tc>
          <w:tcPr>
            <w:tcW w:w="1701" w:type="dxa"/>
          </w:tcPr>
          <w:p w:rsidR="00E95136" w:rsidRPr="0008115D" w:rsidRDefault="00E95136" w:rsidP="000F284B">
            <w:pPr>
              <w:ind w:right="-108"/>
              <w:rPr>
                <w:rFonts w:ascii="Times New Roman" w:eastAsiaTheme="minorHAnsi" w:hAnsi="Times New Roman" w:cs="Times New Roman"/>
                <w:bCs/>
                <w:sz w:val="20"/>
                <w:szCs w:val="20"/>
                <w:lang w:val="kk-KZ" w:eastAsia="en-US"/>
              </w:rPr>
            </w:pPr>
            <w:bookmarkStart w:id="0" w:name="_GoBack"/>
            <w:r w:rsidRPr="0008115D">
              <w:rPr>
                <w:rFonts w:ascii="Times New Roman" w:eastAsiaTheme="minorHAnsi" w:hAnsi="Times New Roman" w:cs="Times New Roman"/>
                <w:bCs/>
                <w:sz w:val="20"/>
                <w:szCs w:val="20"/>
                <w:lang w:val="kk-KZ" w:eastAsia="en-US"/>
              </w:rPr>
              <w:t>Шамалардың белгіленуін жазады</w:t>
            </w:r>
          </w:p>
          <w:p w:rsidR="00E95136" w:rsidRPr="0008115D" w:rsidRDefault="00E95136" w:rsidP="000F284B">
            <w:pPr>
              <w:ind w:right="-108"/>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Шамалардың формуласын жазады.</w:t>
            </w:r>
          </w:p>
          <w:p w:rsidR="00E95136" w:rsidRPr="0008115D" w:rsidRDefault="00E95136" w:rsidP="000F284B">
            <w:pPr>
              <w:ind w:right="-108"/>
              <w:rPr>
                <w:rFonts w:ascii="Times New Roman" w:eastAsiaTheme="minorHAnsi" w:hAnsi="Times New Roman" w:cs="Times New Roman"/>
                <w:bCs/>
                <w:sz w:val="20"/>
                <w:szCs w:val="20"/>
                <w:lang w:val="kk-KZ" w:eastAsia="en-US"/>
              </w:rPr>
            </w:pPr>
            <w:r w:rsidRPr="0008115D">
              <w:rPr>
                <w:rFonts w:ascii="Times New Roman" w:eastAsiaTheme="minorHAnsi" w:hAnsi="Times New Roman" w:cs="Times New Roman"/>
                <w:bCs/>
                <w:sz w:val="20"/>
                <w:szCs w:val="20"/>
                <w:lang w:val="kk-KZ" w:eastAsia="en-US"/>
              </w:rPr>
              <w:t xml:space="preserve">Шамалардың өлшембірліктерін жазады. </w:t>
            </w:r>
          </w:p>
          <w:p w:rsidR="00E95136" w:rsidRPr="0008115D" w:rsidRDefault="00E95136" w:rsidP="000F284B">
            <w:pPr>
              <w:ind w:right="-108"/>
              <w:rPr>
                <w:rFonts w:ascii="Times New Roman" w:eastAsia="Calibri" w:hAnsi="Times New Roman" w:cs="Times New Roman"/>
                <w:bCs/>
                <w:iCs/>
                <w:sz w:val="20"/>
                <w:szCs w:val="20"/>
                <w:lang w:val="kk-KZ"/>
              </w:rPr>
            </w:pPr>
            <w:r w:rsidRPr="0008115D">
              <w:rPr>
                <w:rFonts w:ascii="Times New Roman" w:eastAsia="Calibri" w:hAnsi="Times New Roman" w:cs="Times New Roman"/>
                <w:bCs/>
                <w:iCs/>
                <w:sz w:val="20"/>
                <w:szCs w:val="20"/>
                <w:lang w:val="kk-KZ"/>
              </w:rPr>
              <w:t>Әрбір дұрыс жауап: 1 балл</w:t>
            </w:r>
          </w:p>
          <w:p w:rsidR="00E95136" w:rsidRPr="0008115D" w:rsidRDefault="00E95136" w:rsidP="000F284B">
            <w:pPr>
              <w:ind w:right="-108"/>
              <w:rPr>
                <w:rFonts w:ascii="Times New Roman" w:eastAsia="Calibri" w:hAnsi="Times New Roman" w:cs="Times New Roman"/>
                <w:bCs/>
                <w:iCs/>
                <w:sz w:val="20"/>
                <w:szCs w:val="20"/>
                <w:lang w:val="kk-KZ"/>
              </w:rPr>
            </w:pPr>
            <w:r w:rsidRPr="0008115D">
              <w:rPr>
                <w:rFonts w:ascii="Times New Roman" w:eastAsia="Calibri" w:hAnsi="Times New Roman" w:cs="Times New Roman"/>
                <w:bCs/>
                <w:iCs/>
                <w:sz w:val="20"/>
                <w:szCs w:val="20"/>
                <w:lang w:val="kk-KZ"/>
              </w:rPr>
              <w:t>Барлығы: 15 балл</w:t>
            </w:r>
            <w:bookmarkEnd w:id="0"/>
          </w:p>
        </w:tc>
        <w:tc>
          <w:tcPr>
            <w:tcW w:w="1871" w:type="dxa"/>
          </w:tcPr>
          <w:p w:rsidR="00E95136" w:rsidRPr="0008115D" w:rsidRDefault="00E95136" w:rsidP="0008115D">
            <w:pPr>
              <w:rPr>
                <w:rFonts w:ascii="Times New Roman" w:eastAsia="Calibri" w:hAnsi="Times New Roman" w:cs="Times New Roman"/>
                <w:sz w:val="20"/>
                <w:szCs w:val="20"/>
                <w:lang w:val="kk-KZ" w:eastAsia="en-US"/>
              </w:rPr>
            </w:pPr>
            <w:r w:rsidRPr="0008115D">
              <w:rPr>
                <w:rFonts w:ascii="Times New Roman" w:eastAsia="Calibri" w:hAnsi="Times New Roman" w:cs="Times New Roman"/>
                <w:sz w:val="20"/>
                <w:szCs w:val="20"/>
                <w:lang w:val="kk-KZ" w:eastAsia="en-US"/>
              </w:rPr>
              <w:t>Карточкалар</w:t>
            </w:r>
          </w:p>
        </w:tc>
      </w:tr>
      <w:tr w:rsidR="00E95136" w:rsidRPr="0008115D" w:rsidTr="0008115D">
        <w:tc>
          <w:tcPr>
            <w:tcW w:w="1560" w:type="dxa"/>
          </w:tcPr>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Сабақтың соңы</w:t>
            </w:r>
          </w:p>
          <w:p w:rsidR="00E95136" w:rsidRPr="0008115D" w:rsidRDefault="00E95136" w:rsidP="0008115D">
            <w:pPr>
              <w:rPr>
                <w:rFonts w:ascii="Times New Roman" w:eastAsia="Calibri" w:hAnsi="Times New Roman" w:cs="Times New Roman"/>
                <w:b/>
                <w:sz w:val="20"/>
                <w:szCs w:val="20"/>
                <w:lang w:val="kk-KZ" w:eastAsia="en-US"/>
              </w:rPr>
            </w:pPr>
            <w:r w:rsidRPr="0008115D">
              <w:rPr>
                <w:rFonts w:ascii="Times New Roman" w:eastAsia="Calibri" w:hAnsi="Times New Roman" w:cs="Times New Roman"/>
                <w:b/>
                <w:sz w:val="20"/>
                <w:szCs w:val="20"/>
                <w:lang w:val="kk-KZ" w:eastAsia="en-US"/>
              </w:rPr>
              <w:t>5 мин</w:t>
            </w:r>
          </w:p>
          <w:p w:rsidR="00E95136" w:rsidRPr="0008115D" w:rsidRDefault="00E95136" w:rsidP="0008115D">
            <w:pPr>
              <w:rPr>
                <w:rFonts w:ascii="Times New Roman" w:eastAsia="Calibri" w:hAnsi="Times New Roman" w:cs="Times New Roman"/>
                <w:sz w:val="20"/>
                <w:szCs w:val="20"/>
                <w:lang w:val="kk-KZ" w:eastAsia="en-US"/>
              </w:rPr>
            </w:pPr>
          </w:p>
        </w:tc>
        <w:tc>
          <w:tcPr>
            <w:tcW w:w="7655" w:type="dxa"/>
            <w:gridSpan w:val="3"/>
          </w:tcPr>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 xml:space="preserve">Үй тапсырмасы: </w:t>
            </w:r>
            <w:r w:rsidRPr="0008115D">
              <w:rPr>
                <w:rFonts w:ascii="Times New Roman" w:hAnsi="Times New Roman" w:cs="Times New Roman"/>
                <w:sz w:val="20"/>
                <w:szCs w:val="20"/>
                <w:lang w:val="kk-KZ"/>
              </w:rPr>
              <w:t xml:space="preserve"> </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b/>
                <w:sz w:val="20"/>
                <w:szCs w:val="20"/>
                <w:lang w:val="kk-KZ"/>
              </w:rPr>
              <w:t>Рефлексия: «Instagram» әдісі арқылы сабаққа кері байланыс жасалады</w:t>
            </w:r>
            <w:r w:rsidRPr="0008115D">
              <w:rPr>
                <w:rFonts w:ascii="Times New Roman" w:hAnsi="Times New Roman" w:cs="Times New Roman"/>
                <w:sz w:val="20"/>
                <w:szCs w:val="20"/>
                <w:lang w:val="kk-KZ"/>
              </w:rPr>
              <w:t>.</w:t>
            </w:r>
          </w:p>
          <w:p w:rsidR="00E95136" w:rsidRPr="0008115D" w:rsidRDefault="00E95136" w:rsidP="0008115D">
            <w:pPr>
              <w:rPr>
                <w:rFonts w:ascii="Times New Roman" w:hAnsi="Times New Roman" w:cs="Times New Roman"/>
                <w:sz w:val="20"/>
                <w:szCs w:val="20"/>
                <w:lang w:val="kk-KZ"/>
              </w:rPr>
            </w:pPr>
            <w:r w:rsidRPr="0008115D">
              <w:rPr>
                <w:rFonts w:ascii="Times New Roman" w:hAnsi="Times New Roman" w:cs="Times New Roman"/>
                <w:noProof/>
                <w:sz w:val="20"/>
                <w:szCs w:val="20"/>
                <w:lang w:val="ru-RU" w:eastAsia="ru-RU"/>
              </w:rPr>
              <w:drawing>
                <wp:inline distT="0" distB="0" distL="0" distR="0" wp14:anchorId="426A335C" wp14:editId="7F412876">
                  <wp:extent cx="1770113" cy="1017767"/>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24 at 16.08.26.jpe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1769391" cy="1017352"/>
                          </a:xfrm>
                          <a:prstGeom prst="rect">
                            <a:avLst/>
                          </a:prstGeom>
                        </pic:spPr>
                      </pic:pic>
                    </a:graphicData>
                  </a:graphic>
                </wp:inline>
              </w:drawing>
            </w:r>
          </w:p>
        </w:tc>
        <w:tc>
          <w:tcPr>
            <w:tcW w:w="1871" w:type="dxa"/>
          </w:tcPr>
          <w:p w:rsidR="00E95136" w:rsidRPr="0008115D" w:rsidRDefault="00E95136" w:rsidP="0008115D">
            <w:pPr>
              <w:rPr>
                <w:rFonts w:ascii="Times New Roman" w:eastAsia="Calibri" w:hAnsi="Times New Roman" w:cs="Times New Roman"/>
                <w:sz w:val="20"/>
                <w:szCs w:val="20"/>
                <w:lang w:val="kk-KZ" w:eastAsia="en-US"/>
              </w:rPr>
            </w:pPr>
          </w:p>
        </w:tc>
      </w:tr>
    </w:tbl>
    <w:p w:rsidR="00E95136" w:rsidRPr="0008115D" w:rsidRDefault="00E95136" w:rsidP="0008115D">
      <w:pPr>
        <w:rPr>
          <w:rFonts w:ascii="Times New Roman" w:hAnsi="Times New Roman" w:cs="Times New Roman"/>
          <w:sz w:val="20"/>
          <w:szCs w:val="20"/>
          <w:lang w:val="kk-KZ"/>
        </w:rPr>
      </w:pPr>
    </w:p>
    <w:sectPr w:rsidR="00E95136" w:rsidRPr="0008115D" w:rsidSect="00080C8F">
      <w:pgSz w:w="11906" w:h="16838"/>
      <w:pgMar w:top="142" w:right="709"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52E2"/>
    <w:multiLevelType w:val="hybridMultilevel"/>
    <w:tmpl w:val="B5F6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166221"/>
    <w:multiLevelType w:val="hybridMultilevel"/>
    <w:tmpl w:val="D19E46C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7324F1"/>
    <w:multiLevelType w:val="hybridMultilevel"/>
    <w:tmpl w:val="B5F64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A0985"/>
    <w:multiLevelType w:val="hybridMultilevel"/>
    <w:tmpl w:val="D044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7E"/>
    <w:rsid w:val="00080C8F"/>
    <w:rsid w:val="0008115D"/>
    <w:rsid w:val="000F284B"/>
    <w:rsid w:val="003D4DBD"/>
    <w:rsid w:val="00441954"/>
    <w:rsid w:val="0049003B"/>
    <w:rsid w:val="00514DA5"/>
    <w:rsid w:val="007942A3"/>
    <w:rsid w:val="008570D0"/>
    <w:rsid w:val="009F4E4B"/>
    <w:rsid w:val="00DA2A98"/>
    <w:rsid w:val="00E8247E"/>
    <w:rsid w:val="00E95136"/>
    <w:rsid w:val="00EF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F"/>
    <w:pPr>
      <w:spacing w:after="0" w:line="240" w:lineRule="auto"/>
    </w:pPr>
    <w:rPr>
      <w:rFonts w:ascii="Arial" w:eastAsia="Times New Roman" w:hAnsi="Arial" w:cs="Arial"/>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0C8F"/>
    <w:pPr>
      <w:ind w:left="720"/>
      <w:contextualSpacing/>
    </w:pPr>
  </w:style>
  <w:style w:type="character" w:styleId="a5">
    <w:name w:val="Hyperlink"/>
    <w:basedOn w:val="a0"/>
    <w:uiPriority w:val="99"/>
    <w:unhideWhenUsed/>
    <w:rsid w:val="00080C8F"/>
    <w:rPr>
      <w:color w:val="0000FF"/>
      <w:u w:val="single"/>
    </w:rPr>
  </w:style>
  <w:style w:type="character" w:customStyle="1" w:styleId="a4">
    <w:name w:val="Абзац списка Знак"/>
    <w:link w:val="a3"/>
    <w:uiPriority w:val="34"/>
    <w:locked/>
    <w:rsid w:val="00080C8F"/>
    <w:rPr>
      <w:rFonts w:ascii="Arial" w:eastAsia="Times New Roman" w:hAnsi="Arial" w:cs="Arial"/>
      <w:lang w:val="en-GB" w:eastAsia="en-GB"/>
    </w:rPr>
  </w:style>
  <w:style w:type="table" w:styleId="a6">
    <w:name w:val="Table Grid"/>
    <w:basedOn w:val="a1"/>
    <w:uiPriority w:val="39"/>
    <w:rsid w:val="00441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5136"/>
    <w:rPr>
      <w:rFonts w:ascii="Tahoma" w:hAnsi="Tahoma" w:cs="Tahoma"/>
      <w:sz w:val="16"/>
      <w:szCs w:val="16"/>
    </w:rPr>
  </w:style>
  <w:style w:type="character" w:customStyle="1" w:styleId="a8">
    <w:name w:val="Текст выноски Знак"/>
    <w:basedOn w:val="a0"/>
    <w:link w:val="a7"/>
    <w:uiPriority w:val="99"/>
    <w:semiHidden/>
    <w:rsid w:val="00E9513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F"/>
    <w:pPr>
      <w:spacing w:after="0" w:line="240" w:lineRule="auto"/>
    </w:pPr>
    <w:rPr>
      <w:rFonts w:ascii="Arial" w:eastAsia="Times New Roman" w:hAnsi="Arial" w:cs="Arial"/>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0C8F"/>
    <w:pPr>
      <w:ind w:left="720"/>
      <w:contextualSpacing/>
    </w:pPr>
  </w:style>
  <w:style w:type="character" w:styleId="a5">
    <w:name w:val="Hyperlink"/>
    <w:basedOn w:val="a0"/>
    <w:uiPriority w:val="99"/>
    <w:unhideWhenUsed/>
    <w:rsid w:val="00080C8F"/>
    <w:rPr>
      <w:color w:val="0000FF"/>
      <w:u w:val="single"/>
    </w:rPr>
  </w:style>
  <w:style w:type="character" w:customStyle="1" w:styleId="a4">
    <w:name w:val="Абзац списка Знак"/>
    <w:link w:val="a3"/>
    <w:uiPriority w:val="34"/>
    <w:locked/>
    <w:rsid w:val="00080C8F"/>
    <w:rPr>
      <w:rFonts w:ascii="Arial" w:eastAsia="Times New Roman" w:hAnsi="Arial" w:cs="Arial"/>
      <w:lang w:val="en-GB" w:eastAsia="en-GB"/>
    </w:rPr>
  </w:style>
  <w:style w:type="table" w:styleId="a6">
    <w:name w:val="Table Grid"/>
    <w:basedOn w:val="a1"/>
    <w:uiPriority w:val="39"/>
    <w:rsid w:val="00441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5136"/>
    <w:rPr>
      <w:rFonts w:ascii="Tahoma" w:hAnsi="Tahoma" w:cs="Tahoma"/>
      <w:sz w:val="16"/>
      <w:szCs w:val="16"/>
    </w:rPr>
  </w:style>
  <w:style w:type="character" w:customStyle="1" w:styleId="a8">
    <w:name w:val="Текст выноски Знак"/>
    <w:basedOn w:val="a0"/>
    <w:link w:val="a7"/>
    <w:uiPriority w:val="99"/>
    <w:semiHidden/>
    <w:rsid w:val="00E9513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ucaplay.com/learning-resources/17918573-1.html" TargetMode="External"/><Relationship Id="rId18" Type="http://schemas.openxmlformats.org/officeDocument/2006/relationships/hyperlink" Target="https://www.educaplay.com/learning-resources/17918791-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educaplay.com/learning-resources/17918791-3.html" TargetMode="External"/><Relationship Id="rId2" Type="http://schemas.openxmlformats.org/officeDocument/2006/relationships/numbering" Target="numbering.xml"/><Relationship Id="rId16" Type="http://schemas.openxmlformats.org/officeDocument/2006/relationships/hyperlink" Target="https://www.educaplay.com/learning-resources/17918712-2.html"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www.educaplay.com/learning-resources/17918712-2.html" TargetMode="External"/><Relationship Id="rId10" Type="http://schemas.openxmlformats.org/officeDocument/2006/relationships/image" Target="media/image3.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s://wordwall.net/resource/52359989" TargetMode="External"/><Relationship Id="rId14" Type="http://schemas.openxmlformats.org/officeDocument/2006/relationships/hyperlink" Target="https://www.educaplay.com/learning-resources/17918573-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119C-93CE-4515-B055-A452F1D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14</cp:revision>
  <dcterms:created xsi:type="dcterms:W3CDTF">2024-03-19T15:38:00Z</dcterms:created>
  <dcterms:modified xsi:type="dcterms:W3CDTF">2024-04-17T12:54:00Z</dcterms:modified>
</cp:coreProperties>
</file>